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DA9D9" w14:textId="5D7757D8" w:rsidR="00F30E9E" w:rsidRPr="00494DBB" w:rsidRDefault="0000219F" w:rsidP="00025C1D">
      <w:pPr>
        <w:ind w:left="-90" w:right="-900"/>
        <w:jc w:val="center"/>
        <w:rPr>
          <w:rFonts w:ascii="Arial" w:hAnsi="Arial" w:cs="Arial"/>
          <w:b/>
          <w:i/>
          <w:sz w:val="19"/>
          <w:szCs w:val="19"/>
          <w:u w:val="single"/>
        </w:rPr>
      </w:pPr>
      <w:r w:rsidRPr="00494DBB">
        <w:rPr>
          <w:rFonts w:ascii="Arial" w:hAnsi="Arial" w:cs="Arial"/>
          <w:b/>
          <w:noProof/>
          <w:sz w:val="19"/>
          <w:szCs w:val="19"/>
        </w:rPr>
        <w:drawing>
          <wp:anchor distT="0" distB="0" distL="114300" distR="114300" simplePos="0" relativeHeight="251659264" behindDoc="0" locked="0" layoutInCell="1" allowOverlap="1" wp14:anchorId="38D8AFA6" wp14:editId="1213E390">
            <wp:simplePos x="0" y="0"/>
            <wp:positionH relativeFrom="column">
              <wp:posOffset>-552450</wp:posOffset>
            </wp:positionH>
            <wp:positionV relativeFrom="paragraph">
              <wp:posOffset>0</wp:posOffset>
            </wp:positionV>
            <wp:extent cx="746760" cy="370205"/>
            <wp:effectExtent l="0" t="0" r="0" b="0"/>
            <wp:wrapNone/>
            <wp:docPr id="2" name="Picture 2" descr="Miami Dade County Logo 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ami Dade County Logo B&amp;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37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6FE" w:rsidRPr="00494DBB">
        <w:rPr>
          <w:rFonts w:ascii="Arial" w:hAnsi="Arial" w:cs="Arial"/>
          <w:b/>
          <w:sz w:val="19"/>
          <w:szCs w:val="19"/>
        </w:rPr>
        <w:t>M</w:t>
      </w:r>
      <w:r w:rsidR="00F30E9E" w:rsidRPr="00494DBB">
        <w:rPr>
          <w:rFonts w:ascii="Arial" w:hAnsi="Arial" w:cs="Arial"/>
          <w:b/>
          <w:sz w:val="19"/>
          <w:szCs w:val="19"/>
        </w:rPr>
        <w:t>UNICIPAL CANVASSING BOARD SCHEDULE</w:t>
      </w:r>
      <w:r w:rsidR="00862281">
        <w:rPr>
          <w:rFonts w:ascii="Arial" w:hAnsi="Arial" w:cs="Arial"/>
          <w:b/>
          <w:sz w:val="19"/>
          <w:szCs w:val="19"/>
        </w:rPr>
        <w:t xml:space="preserve">                      </w:t>
      </w:r>
    </w:p>
    <w:p w14:paraId="2E27D56B" w14:textId="1BBA61B3" w:rsidR="003C622B" w:rsidRPr="00494DBB" w:rsidRDefault="001A6029" w:rsidP="003C622B">
      <w:pPr>
        <w:ind w:left="-90" w:right="-180"/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NOVEMBER 26</w:t>
      </w:r>
      <w:r w:rsidR="00A823EE" w:rsidRPr="00494DBB">
        <w:rPr>
          <w:rFonts w:ascii="Arial" w:hAnsi="Arial" w:cs="Arial"/>
          <w:b/>
          <w:sz w:val="19"/>
          <w:szCs w:val="19"/>
        </w:rPr>
        <w:t xml:space="preserve">, </w:t>
      </w:r>
      <w:proofErr w:type="gramStart"/>
      <w:r w:rsidR="00A823EE" w:rsidRPr="00494DBB">
        <w:rPr>
          <w:rFonts w:ascii="Arial" w:hAnsi="Arial" w:cs="Arial"/>
          <w:b/>
          <w:sz w:val="19"/>
          <w:szCs w:val="19"/>
        </w:rPr>
        <w:t>202</w:t>
      </w:r>
      <w:r w:rsidR="00263671" w:rsidRPr="00494DBB">
        <w:rPr>
          <w:rFonts w:ascii="Arial" w:hAnsi="Arial" w:cs="Arial"/>
          <w:b/>
          <w:sz w:val="19"/>
          <w:szCs w:val="19"/>
        </w:rPr>
        <w:t>4</w:t>
      </w:r>
      <w:proofErr w:type="gramEnd"/>
      <w:r w:rsidR="00A823EE" w:rsidRPr="00494DBB">
        <w:rPr>
          <w:rFonts w:ascii="Arial" w:hAnsi="Arial" w:cs="Arial"/>
          <w:b/>
          <w:sz w:val="19"/>
          <w:szCs w:val="19"/>
        </w:rPr>
        <w:t xml:space="preserve"> </w:t>
      </w:r>
      <w:r>
        <w:rPr>
          <w:rFonts w:ascii="Arial" w:hAnsi="Arial" w:cs="Arial"/>
          <w:b/>
          <w:sz w:val="19"/>
          <w:szCs w:val="19"/>
        </w:rPr>
        <w:t>MIAMI LAKES</w:t>
      </w:r>
      <w:r w:rsidR="005C7917" w:rsidRPr="00494DBB">
        <w:rPr>
          <w:rFonts w:ascii="Arial" w:hAnsi="Arial" w:cs="Arial"/>
          <w:b/>
          <w:sz w:val="19"/>
          <w:szCs w:val="19"/>
        </w:rPr>
        <w:t xml:space="preserve"> </w:t>
      </w:r>
      <w:r w:rsidR="00FB5273" w:rsidRPr="00494DBB">
        <w:rPr>
          <w:rFonts w:ascii="Arial" w:hAnsi="Arial" w:cs="Arial"/>
          <w:b/>
          <w:sz w:val="19"/>
          <w:szCs w:val="19"/>
        </w:rPr>
        <w:t>RUN-OFF</w:t>
      </w:r>
      <w:r w:rsidR="003C622B" w:rsidRPr="00494DBB">
        <w:rPr>
          <w:rFonts w:ascii="Arial" w:hAnsi="Arial" w:cs="Arial"/>
          <w:b/>
          <w:sz w:val="19"/>
          <w:szCs w:val="19"/>
        </w:rPr>
        <w:t xml:space="preserve"> ELECTION </w:t>
      </w:r>
    </w:p>
    <w:p w14:paraId="6C1A775F" w14:textId="0B8CA879" w:rsidR="00381B01" w:rsidRPr="00494DBB" w:rsidRDefault="003C622B" w:rsidP="003C622B">
      <w:pPr>
        <w:ind w:left="-90" w:right="-180"/>
        <w:jc w:val="center"/>
        <w:rPr>
          <w:rFonts w:ascii="Arial" w:hAnsi="Arial" w:cs="Arial"/>
          <w:sz w:val="19"/>
          <w:szCs w:val="19"/>
        </w:rPr>
      </w:pPr>
      <w:r w:rsidRPr="00494DBB">
        <w:rPr>
          <w:rFonts w:ascii="Arial" w:hAnsi="Arial" w:cs="Arial"/>
          <w:b/>
          <w:i/>
          <w:color w:val="FF0000"/>
          <w:sz w:val="19"/>
          <w:szCs w:val="19"/>
        </w:rPr>
        <w:t>(S</w:t>
      </w:r>
      <w:r w:rsidR="00381B01" w:rsidRPr="00494DBB">
        <w:rPr>
          <w:rFonts w:ascii="Arial" w:hAnsi="Arial" w:cs="Arial"/>
          <w:b/>
          <w:i/>
          <w:color w:val="FF0000"/>
          <w:sz w:val="19"/>
          <w:szCs w:val="19"/>
        </w:rPr>
        <w:t>ubject to Change)</w:t>
      </w:r>
      <w:r w:rsidR="00381B01" w:rsidRPr="00494DBB">
        <w:rPr>
          <w:rFonts w:ascii="Arial" w:hAnsi="Arial" w:cs="Arial"/>
          <w:sz w:val="19"/>
          <w:szCs w:val="19"/>
        </w:rPr>
        <w:t xml:space="preserve"> </w:t>
      </w:r>
    </w:p>
    <w:p w14:paraId="298FEEA4" w14:textId="77777777" w:rsidR="00F30E9E" w:rsidRPr="00494DBB" w:rsidRDefault="00F30E9E" w:rsidP="00F30E9E">
      <w:pPr>
        <w:ind w:left="-90" w:right="-180"/>
        <w:jc w:val="center"/>
        <w:rPr>
          <w:rFonts w:ascii="Arial" w:hAnsi="Arial" w:cs="Arial"/>
          <w:b/>
          <w:sz w:val="19"/>
          <w:szCs w:val="19"/>
        </w:rPr>
      </w:pPr>
    </w:p>
    <w:p w14:paraId="11C2D27D" w14:textId="6DF15106" w:rsidR="00F30E9E" w:rsidRPr="00494DBB" w:rsidRDefault="00F30E9E" w:rsidP="00B0584A">
      <w:pPr>
        <w:ind w:left="-990" w:right="-900"/>
        <w:jc w:val="both"/>
        <w:rPr>
          <w:rFonts w:ascii="Arial" w:hAnsi="Arial" w:cs="Arial"/>
          <w:sz w:val="19"/>
          <w:szCs w:val="19"/>
        </w:rPr>
      </w:pPr>
      <w:bookmarkStart w:id="0" w:name="_Hlk94864129"/>
      <w:r w:rsidRPr="00494DBB">
        <w:rPr>
          <w:rFonts w:ascii="Arial" w:hAnsi="Arial" w:cs="Arial"/>
          <w:sz w:val="19"/>
          <w:szCs w:val="19"/>
        </w:rPr>
        <w:t xml:space="preserve">The </w:t>
      </w:r>
      <w:r w:rsidR="001A6029">
        <w:rPr>
          <w:rFonts w:ascii="Arial" w:hAnsi="Arial" w:cs="Arial"/>
          <w:sz w:val="19"/>
          <w:szCs w:val="19"/>
        </w:rPr>
        <w:t xml:space="preserve">Town </w:t>
      </w:r>
      <w:r w:rsidR="005C7917" w:rsidRPr="00494DBB">
        <w:rPr>
          <w:rFonts w:ascii="Arial" w:hAnsi="Arial" w:cs="Arial"/>
          <w:sz w:val="19"/>
          <w:szCs w:val="19"/>
        </w:rPr>
        <w:t xml:space="preserve">of </w:t>
      </w:r>
      <w:r w:rsidR="001A6029">
        <w:rPr>
          <w:rFonts w:ascii="Arial" w:hAnsi="Arial" w:cs="Arial"/>
          <w:sz w:val="19"/>
          <w:szCs w:val="19"/>
        </w:rPr>
        <w:t>Miami Lakes</w:t>
      </w:r>
      <w:r w:rsidR="005C7917" w:rsidRPr="00494DBB">
        <w:rPr>
          <w:rFonts w:ascii="Arial" w:hAnsi="Arial" w:cs="Arial"/>
          <w:sz w:val="19"/>
          <w:szCs w:val="19"/>
        </w:rPr>
        <w:t xml:space="preserve"> </w:t>
      </w:r>
      <w:bookmarkEnd w:id="0"/>
      <w:r w:rsidRPr="00494DBB">
        <w:rPr>
          <w:rFonts w:ascii="Arial" w:hAnsi="Arial" w:cs="Arial"/>
          <w:sz w:val="19"/>
          <w:szCs w:val="19"/>
        </w:rPr>
        <w:t>Canvassing Board will convene at the Office of the Supervisor of Elections, 2700 NW</w:t>
      </w:r>
      <w:r w:rsidR="00E84FAF" w:rsidRPr="00494DBB">
        <w:rPr>
          <w:rFonts w:ascii="Arial" w:hAnsi="Arial" w:cs="Arial"/>
          <w:sz w:val="19"/>
          <w:szCs w:val="19"/>
        </w:rPr>
        <w:t> </w:t>
      </w:r>
      <w:r w:rsidRPr="00494DBB">
        <w:rPr>
          <w:rFonts w:ascii="Arial" w:hAnsi="Arial" w:cs="Arial"/>
          <w:sz w:val="19"/>
          <w:szCs w:val="19"/>
        </w:rPr>
        <w:t>87th Avenue, Miami, Florida 33172.  The Canvassing Board is convening on these dates for the</w:t>
      </w:r>
      <w:r w:rsidR="001F1C40" w:rsidRPr="00494DBB">
        <w:rPr>
          <w:rFonts w:ascii="Arial" w:hAnsi="Arial" w:cs="Arial"/>
          <w:sz w:val="19"/>
          <w:szCs w:val="19"/>
        </w:rPr>
        <w:t xml:space="preserve"> </w:t>
      </w:r>
      <w:r w:rsidR="001A6029">
        <w:rPr>
          <w:rFonts w:ascii="Arial" w:hAnsi="Arial" w:cs="Arial"/>
          <w:sz w:val="19"/>
          <w:szCs w:val="19"/>
        </w:rPr>
        <w:t>November 26</w:t>
      </w:r>
      <w:r w:rsidR="00D55AC0" w:rsidRPr="00494DBB">
        <w:rPr>
          <w:rFonts w:ascii="Arial" w:hAnsi="Arial" w:cs="Arial"/>
          <w:sz w:val="19"/>
          <w:szCs w:val="19"/>
        </w:rPr>
        <w:t xml:space="preserve">, </w:t>
      </w:r>
      <w:proofErr w:type="gramStart"/>
      <w:r w:rsidR="00D55AC0" w:rsidRPr="00494DBB">
        <w:rPr>
          <w:rFonts w:ascii="Arial" w:hAnsi="Arial" w:cs="Arial"/>
          <w:sz w:val="19"/>
          <w:szCs w:val="19"/>
        </w:rPr>
        <w:t>2024</w:t>
      </w:r>
      <w:proofErr w:type="gramEnd"/>
      <w:r w:rsidR="00263671" w:rsidRPr="00494DBB">
        <w:rPr>
          <w:rFonts w:ascii="Arial" w:hAnsi="Arial" w:cs="Arial"/>
          <w:sz w:val="19"/>
          <w:szCs w:val="19"/>
        </w:rPr>
        <w:t xml:space="preserve"> </w:t>
      </w:r>
      <w:r w:rsidR="001A6029">
        <w:rPr>
          <w:rFonts w:ascii="Arial" w:hAnsi="Arial" w:cs="Arial"/>
          <w:sz w:val="19"/>
          <w:szCs w:val="19"/>
        </w:rPr>
        <w:t>Miami Lakes</w:t>
      </w:r>
      <w:r w:rsidR="00D55AC0" w:rsidRPr="00494DBB">
        <w:rPr>
          <w:rFonts w:ascii="Arial" w:hAnsi="Arial" w:cs="Arial"/>
          <w:sz w:val="19"/>
          <w:szCs w:val="19"/>
        </w:rPr>
        <w:t xml:space="preserve"> </w:t>
      </w:r>
      <w:r w:rsidR="00FB5273" w:rsidRPr="00494DBB">
        <w:rPr>
          <w:rFonts w:ascii="Arial" w:hAnsi="Arial" w:cs="Arial"/>
          <w:sz w:val="19"/>
          <w:szCs w:val="19"/>
        </w:rPr>
        <w:t>Run-Off</w:t>
      </w:r>
      <w:r w:rsidR="00841036" w:rsidRPr="00494DBB">
        <w:rPr>
          <w:rFonts w:ascii="Arial" w:hAnsi="Arial" w:cs="Arial"/>
          <w:sz w:val="19"/>
          <w:szCs w:val="19"/>
        </w:rPr>
        <w:t xml:space="preserve"> </w:t>
      </w:r>
      <w:r w:rsidR="00831446" w:rsidRPr="00494DBB">
        <w:rPr>
          <w:rFonts w:ascii="Arial" w:hAnsi="Arial" w:cs="Arial"/>
          <w:sz w:val="19"/>
          <w:szCs w:val="19"/>
        </w:rPr>
        <w:t>Election</w:t>
      </w:r>
      <w:r w:rsidRPr="00494DBB">
        <w:rPr>
          <w:rFonts w:ascii="Arial" w:hAnsi="Arial" w:cs="Arial"/>
          <w:sz w:val="19"/>
          <w:szCs w:val="19"/>
        </w:rPr>
        <w:t>.</w:t>
      </w:r>
      <w:r w:rsidR="007031EC" w:rsidRPr="00494DBB">
        <w:rPr>
          <w:rFonts w:ascii="Arial" w:hAnsi="Arial" w:cs="Arial"/>
          <w:sz w:val="19"/>
          <w:szCs w:val="19"/>
        </w:rPr>
        <w:t xml:space="preserve"> For updated Canvassing Board schedule information, visit @MDCElections or </w:t>
      </w:r>
      <w:r w:rsidR="00A823EE" w:rsidRPr="00494DBB">
        <w:rPr>
          <w:rFonts w:ascii="Arial" w:hAnsi="Arial" w:cs="Arial"/>
          <w:sz w:val="19"/>
          <w:szCs w:val="19"/>
        </w:rPr>
        <w:t>miamidade.gov/elections</w:t>
      </w:r>
      <w:r w:rsidR="007031EC" w:rsidRPr="00494DBB">
        <w:rPr>
          <w:rFonts w:ascii="Arial" w:hAnsi="Arial" w:cs="Arial"/>
          <w:sz w:val="19"/>
          <w:szCs w:val="19"/>
        </w:rPr>
        <w:t>.</w:t>
      </w:r>
    </w:p>
    <w:p w14:paraId="7A11AEC4" w14:textId="77777777" w:rsidR="00F30E9E" w:rsidRPr="00494DBB" w:rsidRDefault="00F30E9E" w:rsidP="00F30E9E">
      <w:pPr>
        <w:ind w:left="-90" w:right="-180"/>
        <w:jc w:val="center"/>
        <w:rPr>
          <w:rFonts w:ascii="Arial" w:hAnsi="Arial" w:cs="Arial"/>
          <w:sz w:val="19"/>
          <w:szCs w:val="19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5"/>
        <w:gridCol w:w="5400"/>
        <w:gridCol w:w="2970"/>
      </w:tblGrid>
      <w:tr w:rsidR="00990EAE" w:rsidRPr="00494DBB" w14:paraId="2F846C40" w14:textId="77777777" w:rsidTr="00D52195">
        <w:trPr>
          <w:jc w:val="center"/>
        </w:trPr>
        <w:tc>
          <w:tcPr>
            <w:tcW w:w="2965" w:type="dxa"/>
            <w:vAlign w:val="center"/>
          </w:tcPr>
          <w:p w14:paraId="136A9F99" w14:textId="77777777" w:rsidR="00F30E9E" w:rsidRPr="00494DBB" w:rsidRDefault="00F30E9E" w:rsidP="0059248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94DBB">
              <w:rPr>
                <w:rFonts w:ascii="Arial" w:hAnsi="Arial" w:cs="Arial"/>
                <w:b/>
                <w:sz w:val="19"/>
                <w:szCs w:val="19"/>
              </w:rPr>
              <w:t>DATE/TIME</w:t>
            </w:r>
          </w:p>
        </w:tc>
        <w:tc>
          <w:tcPr>
            <w:tcW w:w="5400" w:type="dxa"/>
            <w:vAlign w:val="center"/>
          </w:tcPr>
          <w:p w14:paraId="7C7976F0" w14:textId="77777777" w:rsidR="00F30E9E" w:rsidRPr="00494DBB" w:rsidRDefault="00F30E9E" w:rsidP="0059248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94DBB">
              <w:rPr>
                <w:rFonts w:ascii="Arial" w:hAnsi="Arial" w:cs="Arial"/>
                <w:b/>
                <w:sz w:val="19"/>
                <w:szCs w:val="19"/>
              </w:rPr>
              <w:t>ACTIVITY</w:t>
            </w:r>
          </w:p>
        </w:tc>
        <w:tc>
          <w:tcPr>
            <w:tcW w:w="2970" w:type="dxa"/>
            <w:vAlign w:val="center"/>
          </w:tcPr>
          <w:p w14:paraId="5AD4C488" w14:textId="77777777" w:rsidR="00F30E9E" w:rsidRPr="00494DBB" w:rsidRDefault="00F30E9E" w:rsidP="0059248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94DBB">
              <w:rPr>
                <w:rFonts w:ascii="Arial" w:hAnsi="Arial" w:cs="Arial"/>
                <w:b/>
                <w:sz w:val="19"/>
                <w:szCs w:val="19"/>
              </w:rPr>
              <w:t>ATTENDANCE</w:t>
            </w:r>
          </w:p>
        </w:tc>
      </w:tr>
      <w:tr w:rsidR="00C57FCE" w:rsidRPr="00494DBB" w14:paraId="5C1BEFC4" w14:textId="77777777" w:rsidTr="00D52195">
        <w:trPr>
          <w:trHeight w:val="683"/>
          <w:jc w:val="center"/>
        </w:trPr>
        <w:tc>
          <w:tcPr>
            <w:tcW w:w="2965" w:type="dxa"/>
            <w:shd w:val="clear" w:color="auto" w:fill="auto"/>
          </w:tcPr>
          <w:p w14:paraId="06399ABC" w14:textId="75B5BDD5" w:rsidR="00C57FCE" w:rsidRPr="007C7441" w:rsidRDefault="00D52195" w:rsidP="009E648F">
            <w:pPr>
              <w:ind w:left="-3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Wednesday</w:t>
            </w:r>
            <w:r w:rsidR="00C57FCE" w:rsidRPr="007C7441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="00457CF6" w:rsidRPr="007C7441">
              <w:rPr>
                <w:rFonts w:ascii="Arial" w:hAnsi="Arial" w:cs="Arial"/>
                <w:sz w:val="19"/>
                <w:szCs w:val="19"/>
              </w:rPr>
              <w:t xml:space="preserve">November </w:t>
            </w:r>
            <w:r>
              <w:rPr>
                <w:rFonts w:ascii="Arial" w:hAnsi="Arial" w:cs="Arial"/>
                <w:sz w:val="19"/>
                <w:szCs w:val="19"/>
              </w:rPr>
              <w:t>20</w:t>
            </w:r>
            <w:r w:rsidR="00C57FCE" w:rsidRPr="007C7441">
              <w:rPr>
                <w:rFonts w:ascii="Arial" w:hAnsi="Arial" w:cs="Arial"/>
                <w:sz w:val="19"/>
                <w:szCs w:val="19"/>
              </w:rPr>
              <w:t>, 202</w:t>
            </w:r>
            <w:r w:rsidR="008F5F2E" w:rsidRPr="007C7441">
              <w:rPr>
                <w:rFonts w:ascii="Arial" w:hAnsi="Arial" w:cs="Arial"/>
                <w:sz w:val="19"/>
                <w:szCs w:val="19"/>
              </w:rPr>
              <w:t>4</w:t>
            </w:r>
          </w:p>
          <w:p w14:paraId="6AF1DCB6" w14:textId="0BE8DB69" w:rsidR="00C57FCE" w:rsidRPr="00494DBB" w:rsidRDefault="00D52195" w:rsidP="009E648F">
            <w:pPr>
              <w:ind w:left="-3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</w:t>
            </w:r>
            <w:r w:rsidR="00C57FCE" w:rsidRPr="007C7441">
              <w:rPr>
                <w:rFonts w:ascii="Arial" w:hAnsi="Arial" w:cs="Arial"/>
                <w:sz w:val="19"/>
                <w:szCs w:val="19"/>
              </w:rPr>
              <w:t>:</w:t>
            </w:r>
            <w:r>
              <w:rPr>
                <w:rFonts w:ascii="Arial" w:hAnsi="Arial" w:cs="Arial"/>
                <w:sz w:val="19"/>
                <w:szCs w:val="19"/>
              </w:rPr>
              <w:t>3</w:t>
            </w:r>
            <w:r w:rsidR="00C57FCE" w:rsidRPr="007C7441">
              <w:rPr>
                <w:rFonts w:ascii="Arial" w:hAnsi="Arial" w:cs="Arial"/>
                <w:sz w:val="19"/>
                <w:szCs w:val="19"/>
              </w:rPr>
              <w:t xml:space="preserve">0 </w:t>
            </w:r>
            <w:r>
              <w:rPr>
                <w:rFonts w:ascii="Arial" w:hAnsi="Arial" w:cs="Arial"/>
                <w:sz w:val="19"/>
                <w:szCs w:val="19"/>
              </w:rPr>
              <w:t>a</w:t>
            </w:r>
            <w:r w:rsidR="00C57FCE" w:rsidRPr="007C7441">
              <w:rPr>
                <w:rFonts w:ascii="Arial" w:hAnsi="Arial" w:cs="Arial"/>
                <w:sz w:val="19"/>
                <w:szCs w:val="19"/>
              </w:rPr>
              <w:t>.m.</w:t>
            </w:r>
          </w:p>
          <w:p w14:paraId="2EA20F39" w14:textId="7D1BE64C" w:rsidR="00C57FCE" w:rsidRPr="00494DBB" w:rsidRDefault="00C57FCE" w:rsidP="009E648F">
            <w:pPr>
              <w:ind w:left="-3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400" w:type="dxa"/>
          </w:tcPr>
          <w:p w14:paraId="27731B6C" w14:textId="4DAD1F83" w:rsidR="00C57FCE" w:rsidRPr="00494DBB" w:rsidRDefault="00C57FCE" w:rsidP="008F3402">
            <w:pPr>
              <w:numPr>
                <w:ilvl w:val="0"/>
                <w:numId w:val="3"/>
              </w:numPr>
              <w:ind w:left="256" w:hanging="277"/>
              <w:rPr>
                <w:rFonts w:ascii="Arial" w:hAnsi="Arial" w:cs="Arial"/>
                <w:sz w:val="19"/>
                <w:szCs w:val="19"/>
              </w:rPr>
            </w:pPr>
            <w:r w:rsidRPr="00494DBB">
              <w:rPr>
                <w:rFonts w:ascii="Arial" w:hAnsi="Arial" w:cs="Arial"/>
                <w:sz w:val="19"/>
                <w:szCs w:val="19"/>
              </w:rPr>
              <w:t>Logic and Accuracy Test of the touch screen and optical scan voting system to be used for vote-by-mail</w:t>
            </w:r>
            <w:r w:rsidR="000D0675" w:rsidRPr="00494DBB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Pr="00494DBB">
              <w:rPr>
                <w:rFonts w:ascii="Arial" w:hAnsi="Arial" w:cs="Arial"/>
                <w:sz w:val="19"/>
                <w:szCs w:val="19"/>
              </w:rPr>
              <w:t>precinct ballots</w:t>
            </w:r>
            <w:r w:rsidR="00B0584A" w:rsidRPr="00494DBB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="0017769F" w:rsidRPr="00494DBB">
              <w:rPr>
                <w:rFonts w:ascii="Arial" w:hAnsi="Arial" w:cs="Arial"/>
                <w:sz w:val="19"/>
                <w:szCs w:val="19"/>
              </w:rPr>
              <w:t>and automated independent audit system</w:t>
            </w:r>
          </w:p>
        </w:tc>
        <w:tc>
          <w:tcPr>
            <w:tcW w:w="2970" w:type="dxa"/>
          </w:tcPr>
          <w:p w14:paraId="05EFD06F" w14:textId="127E1890" w:rsidR="00C57FCE" w:rsidRPr="00494DBB" w:rsidRDefault="001A6029" w:rsidP="000A2E1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Gina</w:t>
            </w:r>
            <w:r w:rsidR="00025C1D">
              <w:rPr>
                <w:rFonts w:ascii="Arial" w:hAnsi="Arial" w:cs="Arial"/>
                <w:sz w:val="19"/>
                <w:szCs w:val="19"/>
              </w:rPr>
              <w:t xml:space="preserve"> M. </w:t>
            </w:r>
            <w:r>
              <w:rPr>
                <w:rFonts w:ascii="Arial" w:hAnsi="Arial" w:cs="Arial"/>
                <w:sz w:val="19"/>
                <w:szCs w:val="19"/>
              </w:rPr>
              <w:t>Inguanzo</w:t>
            </w:r>
            <w:r w:rsidR="00D55AC0" w:rsidRPr="00494DBB">
              <w:rPr>
                <w:rFonts w:ascii="Arial" w:hAnsi="Arial" w:cs="Arial"/>
                <w:sz w:val="19"/>
                <w:szCs w:val="19"/>
              </w:rPr>
              <w:t xml:space="preserve">, </w:t>
            </w:r>
            <w:r>
              <w:rPr>
                <w:rFonts w:ascii="Arial" w:hAnsi="Arial" w:cs="Arial"/>
                <w:sz w:val="19"/>
                <w:szCs w:val="19"/>
              </w:rPr>
              <w:t xml:space="preserve">Town </w:t>
            </w:r>
            <w:r w:rsidR="00D55AC0" w:rsidRPr="00494DBB">
              <w:rPr>
                <w:rFonts w:ascii="Arial" w:hAnsi="Arial" w:cs="Arial"/>
                <w:sz w:val="19"/>
                <w:szCs w:val="19"/>
              </w:rPr>
              <w:t>Clerk</w:t>
            </w:r>
          </w:p>
        </w:tc>
      </w:tr>
      <w:tr w:rsidR="00D16095" w:rsidRPr="00494DBB" w14:paraId="5B19D463" w14:textId="77777777" w:rsidTr="00D52195">
        <w:trPr>
          <w:trHeight w:val="1826"/>
          <w:jc w:val="center"/>
        </w:trPr>
        <w:tc>
          <w:tcPr>
            <w:tcW w:w="2965" w:type="dxa"/>
            <w:shd w:val="clear" w:color="auto" w:fill="auto"/>
          </w:tcPr>
          <w:p w14:paraId="5A87FB85" w14:textId="6E6706BB" w:rsidR="00EC08CB" w:rsidRPr="00F036E3" w:rsidRDefault="00494DBB" w:rsidP="009E648F">
            <w:pPr>
              <w:ind w:left="-30"/>
              <w:rPr>
                <w:rFonts w:ascii="Arial" w:hAnsi="Arial" w:cs="Arial"/>
                <w:sz w:val="19"/>
                <w:szCs w:val="19"/>
              </w:rPr>
            </w:pPr>
            <w:r w:rsidRPr="00F036E3">
              <w:rPr>
                <w:rFonts w:ascii="Arial" w:hAnsi="Arial" w:cs="Arial"/>
                <w:sz w:val="19"/>
                <w:szCs w:val="19"/>
              </w:rPr>
              <w:t>Monday</w:t>
            </w:r>
            <w:r w:rsidR="00D55AC0" w:rsidRPr="00F036E3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="001A6029" w:rsidRPr="00F036E3">
              <w:rPr>
                <w:rFonts w:ascii="Arial" w:hAnsi="Arial" w:cs="Arial"/>
                <w:sz w:val="19"/>
                <w:szCs w:val="19"/>
              </w:rPr>
              <w:t>November 25</w:t>
            </w:r>
            <w:r w:rsidR="00D55AC0" w:rsidRPr="00F036E3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="00EC08CB" w:rsidRPr="00F036E3">
              <w:rPr>
                <w:rFonts w:ascii="Arial" w:hAnsi="Arial" w:cs="Arial"/>
                <w:sz w:val="19"/>
                <w:szCs w:val="19"/>
              </w:rPr>
              <w:t>202</w:t>
            </w:r>
            <w:r w:rsidR="008F5F2E" w:rsidRPr="00F036E3">
              <w:rPr>
                <w:rFonts w:ascii="Arial" w:hAnsi="Arial" w:cs="Arial"/>
                <w:sz w:val="19"/>
                <w:szCs w:val="19"/>
              </w:rPr>
              <w:t>4</w:t>
            </w:r>
            <w:r w:rsidR="00EC08CB" w:rsidRPr="00F036E3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79E4029A" w14:textId="77777777" w:rsidR="004A4248" w:rsidRPr="00F036E3" w:rsidRDefault="004A4248" w:rsidP="009E648F">
            <w:pPr>
              <w:ind w:left="-30"/>
              <w:rPr>
                <w:rFonts w:ascii="Arial" w:hAnsi="Arial" w:cs="Arial"/>
                <w:sz w:val="19"/>
                <w:szCs w:val="19"/>
              </w:rPr>
            </w:pPr>
            <w:r w:rsidRPr="00F036E3">
              <w:rPr>
                <w:rFonts w:ascii="Arial" w:hAnsi="Arial" w:cs="Arial"/>
                <w:sz w:val="19"/>
                <w:szCs w:val="19"/>
              </w:rPr>
              <w:t xml:space="preserve">through </w:t>
            </w:r>
          </w:p>
          <w:p w14:paraId="49400D37" w14:textId="1E3B032B" w:rsidR="00494DBB" w:rsidRPr="00F036E3" w:rsidRDefault="001A6029" w:rsidP="00494DBB">
            <w:pPr>
              <w:ind w:left="-30"/>
              <w:rPr>
                <w:rFonts w:ascii="Arial" w:hAnsi="Arial" w:cs="Arial"/>
                <w:sz w:val="19"/>
                <w:szCs w:val="19"/>
              </w:rPr>
            </w:pPr>
            <w:r w:rsidRPr="00F036E3">
              <w:rPr>
                <w:rFonts w:ascii="Arial" w:hAnsi="Arial" w:cs="Arial"/>
                <w:sz w:val="19"/>
                <w:szCs w:val="19"/>
              </w:rPr>
              <w:t>Monday</w:t>
            </w:r>
            <w:r w:rsidR="00494DBB" w:rsidRPr="00F036E3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="00CC34D4" w:rsidRPr="00F036E3">
              <w:rPr>
                <w:rFonts w:ascii="Arial" w:hAnsi="Arial" w:cs="Arial"/>
                <w:sz w:val="19"/>
                <w:szCs w:val="19"/>
              </w:rPr>
              <w:t xml:space="preserve">December </w:t>
            </w:r>
            <w:r w:rsidRPr="00F036E3">
              <w:rPr>
                <w:rFonts w:ascii="Arial" w:hAnsi="Arial" w:cs="Arial"/>
                <w:sz w:val="19"/>
                <w:szCs w:val="19"/>
              </w:rPr>
              <w:t>2</w:t>
            </w:r>
            <w:r w:rsidR="00494DBB" w:rsidRPr="00F036E3">
              <w:rPr>
                <w:rFonts w:ascii="Arial" w:hAnsi="Arial" w:cs="Arial"/>
                <w:sz w:val="19"/>
                <w:szCs w:val="19"/>
              </w:rPr>
              <w:t>, 2024</w:t>
            </w:r>
          </w:p>
          <w:p w14:paraId="3E8E27D3" w14:textId="0239B256" w:rsidR="00403F4D" w:rsidRPr="00F036E3" w:rsidRDefault="00403F4D" w:rsidP="00403F4D">
            <w:pPr>
              <w:ind w:left="-30"/>
              <w:rPr>
                <w:rFonts w:ascii="Arial" w:hAnsi="Arial" w:cs="Arial"/>
                <w:sz w:val="19"/>
                <w:szCs w:val="19"/>
              </w:rPr>
            </w:pPr>
            <w:r w:rsidRPr="00F036E3">
              <w:rPr>
                <w:rFonts w:ascii="Arial" w:hAnsi="Arial" w:cs="Arial"/>
                <w:color w:val="000000"/>
                <w:sz w:val="19"/>
                <w:szCs w:val="19"/>
              </w:rPr>
              <w:t xml:space="preserve">(Except </w:t>
            </w:r>
            <w:r w:rsidR="001A6029" w:rsidRPr="00F036E3">
              <w:rPr>
                <w:rFonts w:ascii="Arial" w:hAnsi="Arial" w:cs="Arial"/>
                <w:color w:val="000000"/>
                <w:sz w:val="19"/>
                <w:szCs w:val="19"/>
              </w:rPr>
              <w:t>November 26</w:t>
            </w:r>
            <w:r w:rsidRPr="00F036E3">
              <w:rPr>
                <w:rFonts w:ascii="Arial" w:hAnsi="Arial" w:cs="Arial"/>
                <w:color w:val="000000"/>
                <w:sz w:val="19"/>
                <w:szCs w:val="19"/>
              </w:rPr>
              <w:t>)</w:t>
            </w:r>
          </w:p>
          <w:p w14:paraId="43289E4F" w14:textId="146695D1" w:rsidR="00D16095" w:rsidRPr="00F036E3" w:rsidRDefault="00D16095" w:rsidP="009E648F">
            <w:pPr>
              <w:ind w:left="-3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400" w:type="dxa"/>
          </w:tcPr>
          <w:p w14:paraId="738A0DC4" w14:textId="460A5294" w:rsidR="004A4248" w:rsidRPr="00494DBB" w:rsidRDefault="004A4248" w:rsidP="008F3402">
            <w:pPr>
              <w:pStyle w:val="ListParagraph"/>
              <w:numPr>
                <w:ilvl w:val="0"/>
                <w:numId w:val="10"/>
              </w:numPr>
              <w:ind w:left="256" w:hanging="277"/>
              <w:rPr>
                <w:rFonts w:ascii="Arial" w:hAnsi="Arial" w:cs="Arial"/>
                <w:sz w:val="19"/>
                <w:szCs w:val="19"/>
              </w:rPr>
            </w:pPr>
            <w:r w:rsidRPr="00494DBB">
              <w:rPr>
                <w:rFonts w:ascii="Arial" w:hAnsi="Arial" w:cs="Arial"/>
                <w:sz w:val="19"/>
                <w:szCs w:val="19"/>
              </w:rPr>
              <w:t xml:space="preserve">Public inspection of vote-by-mail ballots </w:t>
            </w:r>
          </w:p>
          <w:p w14:paraId="123F02D4" w14:textId="77777777" w:rsidR="004A4248" w:rsidRPr="00494DBB" w:rsidRDefault="004A4248" w:rsidP="008F3402">
            <w:pPr>
              <w:ind w:left="256"/>
              <w:rPr>
                <w:rFonts w:ascii="Arial" w:hAnsi="Arial" w:cs="Arial"/>
                <w:sz w:val="19"/>
                <w:szCs w:val="19"/>
              </w:rPr>
            </w:pPr>
            <w:r w:rsidRPr="00494DBB">
              <w:rPr>
                <w:rFonts w:ascii="Arial" w:hAnsi="Arial" w:cs="Arial"/>
                <w:sz w:val="19"/>
                <w:szCs w:val="19"/>
              </w:rPr>
              <w:t>(8:00 a.m. to 8:30 a.m.)</w:t>
            </w:r>
          </w:p>
          <w:p w14:paraId="165C44C7" w14:textId="6FD88C6A" w:rsidR="004A4248" w:rsidRPr="00494DBB" w:rsidRDefault="004A4248" w:rsidP="008F3402">
            <w:pPr>
              <w:numPr>
                <w:ilvl w:val="0"/>
                <w:numId w:val="10"/>
              </w:numPr>
              <w:ind w:left="256" w:hanging="277"/>
              <w:rPr>
                <w:rFonts w:ascii="Arial" w:hAnsi="Arial" w:cs="Arial"/>
                <w:sz w:val="19"/>
                <w:szCs w:val="19"/>
              </w:rPr>
            </w:pPr>
            <w:r w:rsidRPr="00494DBB">
              <w:rPr>
                <w:rFonts w:ascii="Arial" w:hAnsi="Arial" w:cs="Arial"/>
                <w:sz w:val="19"/>
                <w:szCs w:val="19"/>
              </w:rPr>
              <w:t xml:space="preserve">Daily opportunity for candidates, political party officials, political committee officials, or authorized designees to inspect vote-by-mail ballots and ballot materials (only provided if a written request is received no later than </w:t>
            </w:r>
            <w:r w:rsidR="0018604E">
              <w:rPr>
                <w:rFonts w:ascii="Arial" w:hAnsi="Arial" w:cs="Arial"/>
                <w:sz w:val="19"/>
                <w:szCs w:val="19"/>
              </w:rPr>
              <w:t xml:space="preserve">     </w:t>
            </w:r>
            <w:r w:rsidRPr="00494DBB">
              <w:rPr>
                <w:rFonts w:ascii="Arial" w:hAnsi="Arial" w:cs="Arial"/>
                <w:sz w:val="19"/>
                <w:szCs w:val="19"/>
              </w:rPr>
              <w:t>48 hours prior to the scheduled inspection)</w:t>
            </w:r>
          </w:p>
          <w:p w14:paraId="084E2215" w14:textId="6CC73DE3" w:rsidR="00D16095" w:rsidRPr="00494DBB" w:rsidRDefault="004A4248" w:rsidP="008F3402">
            <w:pPr>
              <w:ind w:left="256"/>
              <w:rPr>
                <w:rFonts w:ascii="Arial" w:hAnsi="Arial" w:cs="Arial"/>
                <w:sz w:val="19"/>
                <w:szCs w:val="19"/>
              </w:rPr>
            </w:pPr>
            <w:r w:rsidRPr="00494DBB">
              <w:rPr>
                <w:rFonts w:ascii="Arial" w:hAnsi="Arial" w:cs="Arial"/>
                <w:sz w:val="19"/>
                <w:szCs w:val="19"/>
              </w:rPr>
              <w:t>(8:30 a.m. to 9:00 a.m.)</w:t>
            </w:r>
          </w:p>
        </w:tc>
        <w:tc>
          <w:tcPr>
            <w:tcW w:w="2970" w:type="dxa"/>
          </w:tcPr>
          <w:p w14:paraId="387E29E4" w14:textId="77777777" w:rsidR="00D16095" w:rsidRPr="00494DBB" w:rsidRDefault="00D16095" w:rsidP="00912BEC">
            <w:pPr>
              <w:autoSpaceDE w:val="0"/>
              <w:autoSpaceDN w:val="0"/>
              <w:adjustRightInd w:val="0"/>
              <w:ind w:right="-18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94461" w:rsidRPr="00494DBB" w14:paraId="13AE23BE" w14:textId="77777777" w:rsidTr="00D52195">
        <w:trPr>
          <w:trHeight w:val="1160"/>
          <w:jc w:val="center"/>
        </w:trPr>
        <w:tc>
          <w:tcPr>
            <w:tcW w:w="2965" w:type="dxa"/>
            <w:shd w:val="clear" w:color="auto" w:fill="auto"/>
          </w:tcPr>
          <w:p w14:paraId="3AFA143B" w14:textId="1D5B3CF0" w:rsidR="00CC34D4" w:rsidRPr="00F036E3" w:rsidRDefault="00CC34D4" w:rsidP="00CC34D4">
            <w:pPr>
              <w:ind w:left="-30"/>
              <w:rPr>
                <w:rFonts w:ascii="Arial" w:hAnsi="Arial" w:cs="Arial"/>
                <w:sz w:val="19"/>
                <w:szCs w:val="19"/>
              </w:rPr>
            </w:pPr>
            <w:r w:rsidRPr="00F036E3">
              <w:rPr>
                <w:rFonts w:ascii="Arial" w:hAnsi="Arial" w:cs="Arial"/>
                <w:sz w:val="19"/>
                <w:szCs w:val="19"/>
              </w:rPr>
              <w:t xml:space="preserve">Monday, </w:t>
            </w:r>
            <w:r w:rsidR="001A6029" w:rsidRPr="00F036E3">
              <w:rPr>
                <w:rFonts w:ascii="Arial" w:hAnsi="Arial" w:cs="Arial"/>
                <w:sz w:val="19"/>
                <w:szCs w:val="19"/>
              </w:rPr>
              <w:t xml:space="preserve">November </w:t>
            </w:r>
            <w:r w:rsidRPr="00F036E3">
              <w:rPr>
                <w:rFonts w:ascii="Arial" w:hAnsi="Arial" w:cs="Arial"/>
                <w:sz w:val="19"/>
                <w:szCs w:val="19"/>
              </w:rPr>
              <w:t>2</w:t>
            </w:r>
            <w:r w:rsidR="001A6029" w:rsidRPr="00F036E3">
              <w:rPr>
                <w:rFonts w:ascii="Arial" w:hAnsi="Arial" w:cs="Arial"/>
                <w:sz w:val="19"/>
                <w:szCs w:val="19"/>
              </w:rPr>
              <w:t>5</w:t>
            </w:r>
            <w:r w:rsidRPr="00F036E3">
              <w:rPr>
                <w:rFonts w:ascii="Arial" w:hAnsi="Arial" w:cs="Arial"/>
                <w:sz w:val="19"/>
                <w:szCs w:val="19"/>
              </w:rPr>
              <w:t xml:space="preserve">, 2024 </w:t>
            </w:r>
          </w:p>
          <w:p w14:paraId="45020F64" w14:textId="77777777" w:rsidR="006D786D" w:rsidRPr="00F036E3" w:rsidRDefault="006D786D" w:rsidP="00635C44">
            <w:pPr>
              <w:ind w:left="-30"/>
              <w:rPr>
                <w:rFonts w:ascii="Arial" w:hAnsi="Arial" w:cs="Arial"/>
                <w:sz w:val="19"/>
                <w:szCs w:val="19"/>
              </w:rPr>
            </w:pPr>
            <w:r w:rsidRPr="00F036E3">
              <w:rPr>
                <w:rFonts w:ascii="Arial" w:hAnsi="Arial" w:cs="Arial"/>
                <w:sz w:val="19"/>
                <w:szCs w:val="19"/>
              </w:rPr>
              <w:t>10:00 a.m.</w:t>
            </w:r>
          </w:p>
          <w:p w14:paraId="7CBD41BE" w14:textId="78DCADBC" w:rsidR="0086378D" w:rsidRPr="00F036E3" w:rsidRDefault="0086378D" w:rsidP="00635C44">
            <w:pPr>
              <w:ind w:left="-30"/>
              <w:rPr>
                <w:rFonts w:ascii="Arial" w:hAnsi="Arial" w:cs="Arial"/>
                <w:sz w:val="19"/>
                <w:szCs w:val="19"/>
              </w:rPr>
            </w:pPr>
            <w:r w:rsidRPr="00F036E3">
              <w:rPr>
                <w:rFonts w:ascii="Arial" w:hAnsi="Arial" w:cs="Arial"/>
                <w:sz w:val="19"/>
                <w:szCs w:val="19"/>
              </w:rPr>
              <w:t xml:space="preserve">through </w:t>
            </w:r>
          </w:p>
          <w:p w14:paraId="04765A74" w14:textId="41983088" w:rsidR="00CC34D4" w:rsidRPr="00F036E3" w:rsidRDefault="001A6029" w:rsidP="00CC34D4">
            <w:pPr>
              <w:ind w:left="-30"/>
              <w:rPr>
                <w:rFonts w:ascii="Arial" w:hAnsi="Arial" w:cs="Arial"/>
                <w:sz w:val="19"/>
                <w:szCs w:val="19"/>
              </w:rPr>
            </w:pPr>
            <w:r w:rsidRPr="00F036E3">
              <w:rPr>
                <w:rFonts w:ascii="Arial" w:hAnsi="Arial" w:cs="Arial"/>
                <w:sz w:val="19"/>
                <w:szCs w:val="19"/>
              </w:rPr>
              <w:t>Monday</w:t>
            </w:r>
            <w:r w:rsidR="00CC34D4" w:rsidRPr="00F036E3">
              <w:rPr>
                <w:rFonts w:ascii="Arial" w:hAnsi="Arial" w:cs="Arial"/>
                <w:sz w:val="19"/>
                <w:szCs w:val="19"/>
              </w:rPr>
              <w:t xml:space="preserve">, December </w:t>
            </w:r>
            <w:r w:rsidRPr="00F036E3">
              <w:rPr>
                <w:rFonts w:ascii="Arial" w:hAnsi="Arial" w:cs="Arial"/>
                <w:sz w:val="19"/>
                <w:szCs w:val="19"/>
              </w:rPr>
              <w:t>2</w:t>
            </w:r>
            <w:r w:rsidR="00CC34D4" w:rsidRPr="00F036E3">
              <w:rPr>
                <w:rFonts w:ascii="Arial" w:hAnsi="Arial" w:cs="Arial"/>
                <w:sz w:val="19"/>
                <w:szCs w:val="19"/>
              </w:rPr>
              <w:t>, 2024</w:t>
            </w:r>
          </w:p>
          <w:p w14:paraId="7FEC5749" w14:textId="3DB6A59F" w:rsidR="00894461" w:rsidRPr="00F036E3" w:rsidRDefault="001A6029" w:rsidP="001B3252">
            <w:pPr>
              <w:ind w:left="-30"/>
              <w:rPr>
                <w:rFonts w:ascii="Arial" w:hAnsi="Arial" w:cs="Arial"/>
                <w:sz w:val="19"/>
                <w:szCs w:val="19"/>
              </w:rPr>
            </w:pPr>
            <w:r w:rsidRPr="00F036E3">
              <w:rPr>
                <w:rFonts w:ascii="Arial" w:hAnsi="Arial" w:cs="Arial"/>
                <w:color w:val="000000"/>
                <w:sz w:val="19"/>
                <w:szCs w:val="19"/>
              </w:rPr>
              <w:t>(Except November 26)</w:t>
            </w:r>
          </w:p>
        </w:tc>
        <w:tc>
          <w:tcPr>
            <w:tcW w:w="5400" w:type="dxa"/>
          </w:tcPr>
          <w:p w14:paraId="1DF22087" w14:textId="77777777" w:rsidR="00894461" w:rsidRPr="00494DBB" w:rsidRDefault="00894461" w:rsidP="008F3402">
            <w:pPr>
              <w:numPr>
                <w:ilvl w:val="0"/>
                <w:numId w:val="2"/>
              </w:numPr>
              <w:ind w:left="256" w:hanging="277"/>
              <w:rPr>
                <w:rFonts w:ascii="Arial" w:hAnsi="Arial" w:cs="Arial"/>
                <w:sz w:val="19"/>
                <w:szCs w:val="19"/>
              </w:rPr>
            </w:pPr>
            <w:r w:rsidRPr="00494DBB">
              <w:rPr>
                <w:rFonts w:ascii="Arial" w:hAnsi="Arial" w:cs="Arial"/>
                <w:sz w:val="19"/>
                <w:szCs w:val="19"/>
              </w:rPr>
              <w:t>Vote-by-mail ballot opening and processing (as needed)</w:t>
            </w:r>
          </w:p>
          <w:p w14:paraId="7B6D069D" w14:textId="77777777" w:rsidR="00894461" w:rsidRPr="00494DBB" w:rsidRDefault="00894461" w:rsidP="008F3402">
            <w:pPr>
              <w:numPr>
                <w:ilvl w:val="0"/>
                <w:numId w:val="2"/>
              </w:numPr>
              <w:ind w:left="256" w:hanging="277"/>
              <w:rPr>
                <w:rFonts w:ascii="Arial" w:hAnsi="Arial" w:cs="Arial"/>
                <w:sz w:val="19"/>
                <w:szCs w:val="19"/>
              </w:rPr>
            </w:pPr>
            <w:r w:rsidRPr="00494DBB">
              <w:rPr>
                <w:rFonts w:ascii="Arial" w:hAnsi="Arial" w:cs="Arial"/>
                <w:sz w:val="19"/>
                <w:szCs w:val="19"/>
              </w:rPr>
              <w:t>Duplication of ballots (as needed)</w:t>
            </w:r>
          </w:p>
          <w:p w14:paraId="42157146" w14:textId="652FE16F" w:rsidR="002D0EC2" w:rsidRPr="00494DBB" w:rsidRDefault="002A223A" w:rsidP="008F3402">
            <w:pPr>
              <w:numPr>
                <w:ilvl w:val="0"/>
                <w:numId w:val="2"/>
              </w:numPr>
              <w:ind w:left="256" w:hanging="277"/>
              <w:rPr>
                <w:rFonts w:ascii="Arial" w:hAnsi="Arial" w:cs="Arial"/>
                <w:sz w:val="19"/>
                <w:szCs w:val="19"/>
              </w:rPr>
            </w:pPr>
            <w:r w:rsidRPr="00494DBB">
              <w:rPr>
                <w:rFonts w:ascii="Arial" w:hAnsi="Arial" w:cs="Arial"/>
                <w:sz w:val="19"/>
                <w:szCs w:val="19"/>
              </w:rPr>
              <w:t xml:space="preserve">Scanning of </w:t>
            </w:r>
            <w:r w:rsidR="00B0584A" w:rsidRPr="00494DBB">
              <w:rPr>
                <w:rFonts w:ascii="Arial" w:hAnsi="Arial" w:cs="Arial"/>
                <w:sz w:val="19"/>
                <w:szCs w:val="19"/>
              </w:rPr>
              <w:t xml:space="preserve">ballots into </w:t>
            </w:r>
            <w:r w:rsidRPr="00494DBB">
              <w:rPr>
                <w:rFonts w:ascii="Arial" w:hAnsi="Arial" w:cs="Arial"/>
                <w:sz w:val="19"/>
                <w:szCs w:val="19"/>
              </w:rPr>
              <w:t xml:space="preserve">automated independent audit </w:t>
            </w:r>
            <w:r w:rsidR="0017769F" w:rsidRPr="00494DBB">
              <w:rPr>
                <w:rFonts w:ascii="Arial" w:hAnsi="Arial" w:cs="Arial"/>
                <w:sz w:val="19"/>
                <w:szCs w:val="19"/>
              </w:rPr>
              <w:t xml:space="preserve">system </w:t>
            </w:r>
            <w:r w:rsidRPr="00494DBB">
              <w:rPr>
                <w:rFonts w:ascii="Arial" w:hAnsi="Arial" w:cs="Arial"/>
                <w:sz w:val="19"/>
                <w:szCs w:val="19"/>
              </w:rPr>
              <w:t>(as needed)</w:t>
            </w:r>
          </w:p>
        </w:tc>
        <w:tc>
          <w:tcPr>
            <w:tcW w:w="2970" w:type="dxa"/>
          </w:tcPr>
          <w:p w14:paraId="36563DEE" w14:textId="5974884A" w:rsidR="00A823EE" w:rsidRPr="00494DBB" w:rsidRDefault="00A823EE" w:rsidP="00A823EE">
            <w:pPr>
              <w:rPr>
                <w:rFonts w:ascii="Arial" w:hAnsi="Arial" w:cs="Arial"/>
                <w:sz w:val="19"/>
                <w:szCs w:val="19"/>
              </w:rPr>
            </w:pPr>
            <w:r w:rsidRPr="00494DBB">
              <w:rPr>
                <w:rFonts w:ascii="Arial" w:hAnsi="Arial" w:cs="Arial"/>
                <w:sz w:val="19"/>
                <w:szCs w:val="19"/>
              </w:rPr>
              <w:t>All Canvassing Board Members or a majority</w:t>
            </w:r>
            <w:r w:rsidR="0086378D" w:rsidRPr="00494DBB">
              <w:rPr>
                <w:rFonts w:ascii="Arial" w:hAnsi="Arial" w:cs="Arial"/>
                <w:sz w:val="19"/>
                <w:szCs w:val="19"/>
              </w:rPr>
              <w:t xml:space="preserve"> on </w:t>
            </w:r>
            <w:r w:rsidR="00F036E3">
              <w:rPr>
                <w:rFonts w:ascii="Arial" w:hAnsi="Arial" w:cs="Arial"/>
                <w:sz w:val="19"/>
                <w:szCs w:val="19"/>
              </w:rPr>
              <w:t>11/25/24</w:t>
            </w:r>
          </w:p>
          <w:p w14:paraId="4B195A9E" w14:textId="6CEF7096" w:rsidR="00494DBB" w:rsidRPr="00494DBB" w:rsidRDefault="00494DBB" w:rsidP="00494DBB">
            <w:pPr>
              <w:autoSpaceDE w:val="0"/>
              <w:autoSpaceDN w:val="0"/>
              <w:adjustRightInd w:val="0"/>
              <w:ind w:left="-24" w:right="-180"/>
              <w:rPr>
                <w:rFonts w:ascii="Arial" w:hAnsi="Arial" w:cs="Arial"/>
                <w:sz w:val="19"/>
                <w:szCs w:val="19"/>
              </w:rPr>
            </w:pPr>
          </w:p>
          <w:p w14:paraId="2730BC22" w14:textId="3C6CEF48" w:rsidR="003C622B" w:rsidRPr="00494DBB" w:rsidRDefault="003C622B" w:rsidP="00025C1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9"/>
                <w:szCs w:val="19"/>
              </w:rPr>
            </w:pPr>
          </w:p>
        </w:tc>
      </w:tr>
      <w:tr w:rsidR="0086378D" w:rsidRPr="00494DBB" w14:paraId="2F57AE04" w14:textId="77777777" w:rsidTr="00D52195">
        <w:trPr>
          <w:trHeight w:val="4229"/>
          <w:jc w:val="center"/>
        </w:trPr>
        <w:tc>
          <w:tcPr>
            <w:tcW w:w="2965" w:type="dxa"/>
            <w:shd w:val="clear" w:color="auto" w:fill="auto"/>
          </w:tcPr>
          <w:p w14:paraId="71501B3A" w14:textId="0C779A00" w:rsidR="0086378D" w:rsidRPr="00494DBB" w:rsidRDefault="00494DBB" w:rsidP="0086378D">
            <w:pPr>
              <w:ind w:left="-3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Tuesday, </w:t>
            </w:r>
            <w:r w:rsidR="001A6029">
              <w:rPr>
                <w:rFonts w:ascii="Arial" w:hAnsi="Arial" w:cs="Arial"/>
                <w:sz w:val="19"/>
                <w:szCs w:val="19"/>
              </w:rPr>
              <w:t>November 26</w:t>
            </w:r>
            <w:r w:rsidRPr="00494DBB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="0086378D" w:rsidRPr="00494DBB">
              <w:rPr>
                <w:rFonts w:ascii="Arial" w:hAnsi="Arial" w:cs="Arial"/>
                <w:sz w:val="19"/>
                <w:szCs w:val="19"/>
              </w:rPr>
              <w:t>2024</w:t>
            </w:r>
          </w:p>
          <w:p w14:paraId="440C339C" w14:textId="77777777" w:rsidR="0086378D" w:rsidRPr="00494DBB" w:rsidRDefault="0086378D" w:rsidP="0086378D">
            <w:pPr>
              <w:ind w:left="-30"/>
              <w:rPr>
                <w:rFonts w:ascii="Arial" w:hAnsi="Arial" w:cs="Arial"/>
                <w:sz w:val="19"/>
                <w:szCs w:val="19"/>
              </w:rPr>
            </w:pPr>
          </w:p>
          <w:p w14:paraId="51C4EB6B" w14:textId="77777777" w:rsidR="0086378D" w:rsidRPr="00494DBB" w:rsidRDefault="0086378D" w:rsidP="0086378D">
            <w:pPr>
              <w:ind w:left="-30"/>
              <w:rPr>
                <w:rFonts w:ascii="Arial" w:hAnsi="Arial" w:cs="Arial"/>
                <w:sz w:val="19"/>
                <w:szCs w:val="19"/>
              </w:rPr>
            </w:pPr>
          </w:p>
          <w:p w14:paraId="2B729094" w14:textId="77777777" w:rsidR="0086378D" w:rsidRPr="00494DBB" w:rsidRDefault="0086378D" w:rsidP="0086378D">
            <w:pPr>
              <w:ind w:left="-30"/>
              <w:rPr>
                <w:rFonts w:ascii="Arial" w:hAnsi="Arial" w:cs="Arial"/>
                <w:sz w:val="19"/>
                <w:szCs w:val="19"/>
              </w:rPr>
            </w:pPr>
          </w:p>
          <w:p w14:paraId="4AA66CEE" w14:textId="77777777" w:rsidR="0086378D" w:rsidRPr="00494DBB" w:rsidRDefault="0086378D" w:rsidP="0086378D">
            <w:pPr>
              <w:ind w:left="-30"/>
              <w:rPr>
                <w:rFonts w:ascii="Arial" w:hAnsi="Arial" w:cs="Arial"/>
                <w:sz w:val="19"/>
                <w:szCs w:val="19"/>
              </w:rPr>
            </w:pPr>
          </w:p>
          <w:p w14:paraId="3D4FA04D" w14:textId="77777777" w:rsidR="0086378D" w:rsidRPr="00494DBB" w:rsidRDefault="0086378D" w:rsidP="0086378D">
            <w:pPr>
              <w:ind w:left="-30"/>
              <w:rPr>
                <w:rFonts w:ascii="Arial" w:hAnsi="Arial" w:cs="Arial"/>
                <w:sz w:val="19"/>
                <w:szCs w:val="19"/>
              </w:rPr>
            </w:pPr>
          </w:p>
          <w:p w14:paraId="5D8F9D8B" w14:textId="77777777" w:rsidR="0086378D" w:rsidRPr="00494DBB" w:rsidRDefault="0086378D" w:rsidP="0086378D">
            <w:pPr>
              <w:ind w:left="-30"/>
              <w:rPr>
                <w:rFonts w:ascii="Arial" w:hAnsi="Arial" w:cs="Arial"/>
                <w:sz w:val="19"/>
                <w:szCs w:val="19"/>
              </w:rPr>
            </w:pPr>
          </w:p>
          <w:p w14:paraId="19FCC011" w14:textId="77777777" w:rsidR="0086378D" w:rsidRPr="00494DBB" w:rsidRDefault="0086378D" w:rsidP="0086378D">
            <w:pPr>
              <w:ind w:left="-30"/>
              <w:rPr>
                <w:rFonts w:ascii="Arial" w:hAnsi="Arial" w:cs="Arial"/>
                <w:sz w:val="19"/>
                <w:szCs w:val="19"/>
              </w:rPr>
            </w:pPr>
          </w:p>
          <w:p w14:paraId="090B21FB" w14:textId="77777777" w:rsidR="0086378D" w:rsidRPr="00494DBB" w:rsidRDefault="0086378D" w:rsidP="0086378D">
            <w:pPr>
              <w:ind w:left="-30"/>
              <w:rPr>
                <w:rFonts w:ascii="Arial" w:hAnsi="Arial" w:cs="Arial"/>
                <w:sz w:val="19"/>
                <w:szCs w:val="19"/>
              </w:rPr>
            </w:pPr>
          </w:p>
          <w:p w14:paraId="6F783FCF" w14:textId="34658E8D" w:rsidR="0086378D" w:rsidRPr="00494DBB" w:rsidRDefault="0086378D" w:rsidP="0086378D">
            <w:pPr>
              <w:tabs>
                <w:tab w:val="left" w:pos="12600"/>
              </w:tabs>
              <w:ind w:left="-19" w:hanging="26"/>
              <w:rPr>
                <w:rFonts w:ascii="Arial" w:hAnsi="Arial" w:cs="Arial"/>
                <w:sz w:val="19"/>
                <w:szCs w:val="19"/>
              </w:rPr>
            </w:pPr>
            <w:r w:rsidRPr="00494DBB">
              <w:rPr>
                <w:rFonts w:ascii="Arial" w:hAnsi="Arial" w:cs="Arial"/>
                <w:sz w:val="19"/>
                <w:szCs w:val="19"/>
              </w:rPr>
              <w:t>12:30 p.m.</w:t>
            </w:r>
          </w:p>
          <w:p w14:paraId="7334E1E1" w14:textId="77777777" w:rsidR="0086378D" w:rsidRPr="00494DBB" w:rsidRDefault="0086378D" w:rsidP="0086378D">
            <w:pPr>
              <w:ind w:left="-30"/>
              <w:rPr>
                <w:rFonts w:ascii="Arial" w:hAnsi="Arial" w:cs="Arial"/>
                <w:sz w:val="19"/>
                <w:szCs w:val="19"/>
              </w:rPr>
            </w:pPr>
          </w:p>
          <w:p w14:paraId="4ECA7457" w14:textId="77777777" w:rsidR="0086378D" w:rsidRPr="00494DBB" w:rsidRDefault="0086378D" w:rsidP="0086378D">
            <w:pPr>
              <w:ind w:left="-30"/>
              <w:rPr>
                <w:rFonts w:ascii="Arial" w:hAnsi="Arial" w:cs="Arial"/>
                <w:sz w:val="19"/>
                <w:szCs w:val="19"/>
              </w:rPr>
            </w:pPr>
          </w:p>
          <w:p w14:paraId="47DE1455" w14:textId="77777777" w:rsidR="0086378D" w:rsidRPr="00494DBB" w:rsidRDefault="0086378D" w:rsidP="0086378D">
            <w:pPr>
              <w:ind w:left="-30"/>
              <w:rPr>
                <w:rFonts w:ascii="Arial" w:hAnsi="Arial" w:cs="Arial"/>
                <w:sz w:val="19"/>
                <w:szCs w:val="19"/>
              </w:rPr>
            </w:pPr>
          </w:p>
          <w:p w14:paraId="2DBEDBD8" w14:textId="77777777" w:rsidR="0086378D" w:rsidRPr="00494DBB" w:rsidRDefault="0086378D" w:rsidP="0086378D">
            <w:pPr>
              <w:ind w:left="-30"/>
              <w:rPr>
                <w:rFonts w:ascii="Arial" w:hAnsi="Arial" w:cs="Arial"/>
                <w:sz w:val="19"/>
                <w:szCs w:val="19"/>
              </w:rPr>
            </w:pPr>
          </w:p>
          <w:p w14:paraId="659053B3" w14:textId="04D6BDEB" w:rsidR="0086378D" w:rsidRPr="00494DBB" w:rsidRDefault="0086378D" w:rsidP="0086378D">
            <w:pPr>
              <w:ind w:left="-30"/>
              <w:rPr>
                <w:rFonts w:ascii="Arial" w:hAnsi="Arial" w:cs="Arial"/>
                <w:sz w:val="19"/>
                <w:szCs w:val="19"/>
              </w:rPr>
            </w:pPr>
            <w:r w:rsidRPr="00494DBB">
              <w:rPr>
                <w:rFonts w:ascii="Arial" w:hAnsi="Arial" w:cs="Arial"/>
                <w:sz w:val="19"/>
                <w:szCs w:val="19"/>
              </w:rPr>
              <w:t xml:space="preserve">5:00 p.m. </w:t>
            </w:r>
          </w:p>
          <w:p w14:paraId="6CE7F43C" w14:textId="77777777" w:rsidR="0086378D" w:rsidRPr="00494DBB" w:rsidRDefault="0086378D" w:rsidP="0086378D">
            <w:pPr>
              <w:ind w:left="-30"/>
              <w:rPr>
                <w:rFonts w:ascii="Arial" w:hAnsi="Arial" w:cs="Arial"/>
                <w:sz w:val="19"/>
                <w:szCs w:val="19"/>
              </w:rPr>
            </w:pPr>
          </w:p>
          <w:p w14:paraId="04FC9383" w14:textId="77777777" w:rsidR="008F6B89" w:rsidRDefault="008F6B89" w:rsidP="00D42F3A">
            <w:pPr>
              <w:ind w:left="-30"/>
              <w:rPr>
                <w:rFonts w:ascii="Arial" w:hAnsi="Arial" w:cs="Arial"/>
                <w:sz w:val="19"/>
                <w:szCs w:val="19"/>
              </w:rPr>
            </w:pPr>
          </w:p>
          <w:p w14:paraId="4E36F482" w14:textId="2715A8E1" w:rsidR="0086378D" w:rsidRPr="00494DBB" w:rsidRDefault="0086378D" w:rsidP="00D42F3A">
            <w:pPr>
              <w:ind w:left="-30"/>
              <w:rPr>
                <w:rFonts w:ascii="Arial" w:hAnsi="Arial" w:cs="Arial"/>
                <w:sz w:val="19"/>
                <w:szCs w:val="19"/>
              </w:rPr>
            </w:pPr>
            <w:r w:rsidRPr="00494DBB">
              <w:rPr>
                <w:rFonts w:ascii="Arial" w:hAnsi="Arial" w:cs="Arial"/>
                <w:sz w:val="19"/>
                <w:szCs w:val="19"/>
              </w:rPr>
              <w:t>7:00 p.m</w:t>
            </w:r>
            <w:r w:rsidR="006D786D" w:rsidRPr="00494DBB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5400" w:type="dxa"/>
          </w:tcPr>
          <w:p w14:paraId="090151C2" w14:textId="77777777" w:rsidR="0086378D" w:rsidRPr="00494DBB" w:rsidRDefault="0086378D" w:rsidP="0086378D">
            <w:pPr>
              <w:numPr>
                <w:ilvl w:val="0"/>
                <w:numId w:val="4"/>
              </w:numPr>
              <w:ind w:left="256" w:hanging="270"/>
              <w:rPr>
                <w:rFonts w:ascii="Arial" w:hAnsi="Arial" w:cs="Arial"/>
                <w:sz w:val="19"/>
                <w:szCs w:val="19"/>
              </w:rPr>
            </w:pPr>
            <w:r w:rsidRPr="00494DBB">
              <w:rPr>
                <w:rFonts w:ascii="Arial" w:hAnsi="Arial" w:cs="Arial"/>
                <w:sz w:val="19"/>
                <w:szCs w:val="19"/>
              </w:rPr>
              <w:t xml:space="preserve">Public inspection of vote-by-mail ballots </w:t>
            </w:r>
          </w:p>
          <w:p w14:paraId="12AA241F" w14:textId="77777777" w:rsidR="0086378D" w:rsidRPr="00494DBB" w:rsidRDefault="0086378D" w:rsidP="0086378D">
            <w:pPr>
              <w:ind w:left="256"/>
              <w:rPr>
                <w:rFonts w:ascii="Arial" w:hAnsi="Arial" w:cs="Arial"/>
                <w:sz w:val="19"/>
                <w:szCs w:val="19"/>
              </w:rPr>
            </w:pPr>
            <w:r w:rsidRPr="00494DBB">
              <w:rPr>
                <w:rFonts w:ascii="Arial" w:hAnsi="Arial" w:cs="Arial"/>
                <w:sz w:val="19"/>
                <w:szCs w:val="19"/>
              </w:rPr>
              <w:t>(11:30 a.m. to 12:00 p.m.)</w:t>
            </w:r>
          </w:p>
          <w:p w14:paraId="243865EC" w14:textId="77777777" w:rsidR="0086378D" w:rsidRPr="00494DBB" w:rsidRDefault="0086378D" w:rsidP="0086378D">
            <w:pPr>
              <w:numPr>
                <w:ilvl w:val="0"/>
                <w:numId w:val="4"/>
              </w:numPr>
              <w:ind w:left="256" w:hanging="270"/>
              <w:rPr>
                <w:rFonts w:ascii="Arial" w:hAnsi="Arial" w:cs="Arial"/>
                <w:sz w:val="19"/>
                <w:szCs w:val="19"/>
              </w:rPr>
            </w:pPr>
            <w:r w:rsidRPr="00494DBB">
              <w:rPr>
                <w:rFonts w:ascii="Arial" w:hAnsi="Arial" w:cs="Arial"/>
                <w:sz w:val="19"/>
                <w:szCs w:val="19"/>
              </w:rPr>
              <w:t>Daily opportunity for candidates, political party officials, political committee officials, or authorized designees to inspect vote-by-mail ballots and ballot materials (only provided if a written request is received no later than 48 hours prior to the scheduled inspection)</w:t>
            </w:r>
          </w:p>
          <w:p w14:paraId="22AACC1A" w14:textId="77777777" w:rsidR="0086378D" w:rsidRPr="00494DBB" w:rsidRDefault="0086378D" w:rsidP="0086378D">
            <w:pPr>
              <w:ind w:left="256"/>
              <w:rPr>
                <w:rFonts w:ascii="Arial" w:hAnsi="Arial" w:cs="Arial"/>
                <w:sz w:val="19"/>
                <w:szCs w:val="19"/>
              </w:rPr>
            </w:pPr>
            <w:r w:rsidRPr="00494DBB">
              <w:rPr>
                <w:rFonts w:ascii="Arial" w:hAnsi="Arial" w:cs="Arial"/>
                <w:sz w:val="19"/>
                <w:szCs w:val="19"/>
              </w:rPr>
              <w:t>(12:00 p.m. to 12:30 p.m.)</w:t>
            </w:r>
          </w:p>
          <w:p w14:paraId="0D64D239" w14:textId="77777777" w:rsidR="0086378D" w:rsidRPr="00494DBB" w:rsidRDefault="0086378D" w:rsidP="0086378D">
            <w:pPr>
              <w:ind w:left="256"/>
              <w:rPr>
                <w:rFonts w:ascii="Arial" w:hAnsi="Arial" w:cs="Arial"/>
                <w:sz w:val="19"/>
                <w:szCs w:val="19"/>
              </w:rPr>
            </w:pPr>
          </w:p>
          <w:p w14:paraId="6FE180D6" w14:textId="77777777" w:rsidR="0086378D" w:rsidRPr="00494DBB" w:rsidRDefault="0086378D" w:rsidP="0086378D">
            <w:pPr>
              <w:tabs>
                <w:tab w:val="left" w:pos="12600"/>
              </w:tabs>
              <w:ind w:left="251" w:hanging="275"/>
              <w:rPr>
                <w:rFonts w:ascii="Arial" w:hAnsi="Arial" w:cs="Arial"/>
                <w:sz w:val="19"/>
                <w:szCs w:val="19"/>
              </w:rPr>
            </w:pPr>
            <w:r w:rsidRPr="00494DBB">
              <w:rPr>
                <w:rFonts w:ascii="Arial" w:hAnsi="Arial" w:cs="Arial"/>
                <w:sz w:val="19"/>
                <w:szCs w:val="19"/>
              </w:rPr>
              <w:t>3.  Vote-by-mail ballot opening and processing (as needed)</w:t>
            </w:r>
          </w:p>
          <w:p w14:paraId="3918916C" w14:textId="77777777" w:rsidR="0086378D" w:rsidRPr="00494DBB" w:rsidRDefault="0086378D" w:rsidP="0086378D">
            <w:pPr>
              <w:tabs>
                <w:tab w:val="left" w:pos="12600"/>
              </w:tabs>
              <w:ind w:left="251" w:hanging="275"/>
              <w:rPr>
                <w:rFonts w:ascii="Arial" w:hAnsi="Arial" w:cs="Arial"/>
                <w:sz w:val="19"/>
                <w:szCs w:val="19"/>
              </w:rPr>
            </w:pPr>
            <w:r w:rsidRPr="00494DBB">
              <w:rPr>
                <w:rFonts w:ascii="Arial" w:hAnsi="Arial" w:cs="Arial"/>
                <w:sz w:val="19"/>
                <w:szCs w:val="19"/>
              </w:rPr>
              <w:t>4.  Duplication of ballots (as needed)</w:t>
            </w:r>
          </w:p>
          <w:p w14:paraId="7E8FA37D" w14:textId="77777777" w:rsidR="0086378D" w:rsidRPr="00494DBB" w:rsidRDefault="0086378D" w:rsidP="0086378D">
            <w:pPr>
              <w:tabs>
                <w:tab w:val="left" w:pos="12600"/>
              </w:tabs>
              <w:ind w:left="251" w:hanging="275"/>
              <w:rPr>
                <w:rFonts w:ascii="Arial" w:hAnsi="Arial" w:cs="Arial"/>
                <w:sz w:val="19"/>
                <w:szCs w:val="19"/>
              </w:rPr>
            </w:pPr>
            <w:r w:rsidRPr="00494DBB">
              <w:rPr>
                <w:rFonts w:ascii="Arial" w:hAnsi="Arial" w:cs="Arial"/>
                <w:sz w:val="19"/>
                <w:szCs w:val="19"/>
              </w:rPr>
              <w:t>5.  Scanning of ballots into automated independent audit system (as needed)</w:t>
            </w:r>
          </w:p>
          <w:p w14:paraId="677FE8A5" w14:textId="77777777" w:rsidR="0086378D" w:rsidRPr="00494DBB" w:rsidRDefault="0086378D" w:rsidP="0086378D">
            <w:pPr>
              <w:tabs>
                <w:tab w:val="left" w:pos="12600"/>
              </w:tabs>
              <w:ind w:left="251" w:hanging="275"/>
              <w:rPr>
                <w:rFonts w:ascii="Arial" w:hAnsi="Arial" w:cs="Arial"/>
                <w:sz w:val="19"/>
                <w:szCs w:val="19"/>
              </w:rPr>
            </w:pPr>
          </w:p>
          <w:p w14:paraId="310CF40F" w14:textId="7B39874A" w:rsidR="0086378D" w:rsidRPr="00494DBB" w:rsidRDefault="0086378D" w:rsidP="0086378D">
            <w:pPr>
              <w:tabs>
                <w:tab w:val="left" w:pos="12600"/>
              </w:tabs>
              <w:ind w:left="251" w:hanging="275"/>
              <w:rPr>
                <w:rFonts w:ascii="Arial" w:hAnsi="Arial" w:cs="Arial"/>
                <w:sz w:val="19"/>
                <w:szCs w:val="19"/>
              </w:rPr>
            </w:pPr>
            <w:r w:rsidRPr="00494DBB">
              <w:rPr>
                <w:rFonts w:ascii="Arial" w:hAnsi="Arial" w:cs="Arial"/>
                <w:sz w:val="19"/>
                <w:szCs w:val="19"/>
              </w:rPr>
              <w:t>6.  Canvassing of presumed invalid vote-by-mail ballots (as needed)</w:t>
            </w:r>
          </w:p>
          <w:p w14:paraId="5BE8D82A" w14:textId="77777777" w:rsidR="009B1C92" w:rsidRPr="00494DBB" w:rsidRDefault="009B1C92" w:rsidP="0086378D">
            <w:pPr>
              <w:ind w:left="256"/>
              <w:rPr>
                <w:rFonts w:ascii="Arial" w:hAnsi="Arial" w:cs="Arial"/>
                <w:sz w:val="19"/>
                <w:szCs w:val="19"/>
              </w:rPr>
            </w:pPr>
          </w:p>
          <w:p w14:paraId="4A85C97B" w14:textId="77777777" w:rsidR="0086378D" w:rsidRPr="00494DBB" w:rsidRDefault="0086378D" w:rsidP="0086378D">
            <w:pPr>
              <w:pStyle w:val="ListParagraph"/>
              <w:numPr>
                <w:ilvl w:val="0"/>
                <w:numId w:val="12"/>
              </w:numPr>
              <w:ind w:left="256" w:hanging="270"/>
              <w:rPr>
                <w:rFonts w:ascii="Arial" w:hAnsi="Arial" w:cs="Arial"/>
                <w:sz w:val="19"/>
                <w:szCs w:val="19"/>
              </w:rPr>
            </w:pPr>
            <w:r w:rsidRPr="00494DBB">
              <w:rPr>
                <w:rFonts w:ascii="Arial" w:hAnsi="Arial" w:cs="Arial"/>
                <w:sz w:val="19"/>
                <w:szCs w:val="19"/>
              </w:rPr>
              <w:t>Tabulation of results</w:t>
            </w:r>
          </w:p>
          <w:p w14:paraId="18F10271" w14:textId="3069BC7C" w:rsidR="0086378D" w:rsidRPr="00494DBB" w:rsidRDefault="0086378D" w:rsidP="0086378D">
            <w:pPr>
              <w:pStyle w:val="ListParagraph"/>
              <w:numPr>
                <w:ilvl w:val="0"/>
                <w:numId w:val="12"/>
              </w:numPr>
              <w:ind w:left="256" w:hanging="270"/>
              <w:rPr>
                <w:rFonts w:ascii="Arial" w:hAnsi="Arial" w:cs="Arial"/>
                <w:sz w:val="19"/>
                <w:szCs w:val="19"/>
              </w:rPr>
            </w:pPr>
            <w:r w:rsidRPr="00494DBB">
              <w:rPr>
                <w:rFonts w:ascii="Arial" w:hAnsi="Arial" w:cs="Arial"/>
                <w:sz w:val="19"/>
                <w:szCs w:val="19"/>
                <w:u w:val="single"/>
              </w:rPr>
              <w:t>Unofficial</w:t>
            </w:r>
            <w:r w:rsidRPr="00494DBB">
              <w:rPr>
                <w:rFonts w:ascii="Arial" w:hAnsi="Arial" w:cs="Arial"/>
                <w:sz w:val="19"/>
                <w:szCs w:val="19"/>
              </w:rPr>
              <w:t xml:space="preserve"> results </w:t>
            </w:r>
          </w:p>
        </w:tc>
        <w:tc>
          <w:tcPr>
            <w:tcW w:w="2970" w:type="dxa"/>
          </w:tcPr>
          <w:p w14:paraId="47B28610" w14:textId="77777777" w:rsidR="0086378D" w:rsidRPr="00494DBB" w:rsidRDefault="0086378D" w:rsidP="00494DBB">
            <w:pPr>
              <w:rPr>
                <w:rFonts w:ascii="Arial" w:hAnsi="Arial" w:cs="Arial"/>
                <w:sz w:val="19"/>
                <w:szCs w:val="19"/>
              </w:rPr>
            </w:pPr>
          </w:p>
          <w:p w14:paraId="4761D779" w14:textId="77777777" w:rsidR="0086378D" w:rsidRPr="00494DBB" w:rsidRDefault="0086378D" w:rsidP="00494DBB">
            <w:pPr>
              <w:rPr>
                <w:rFonts w:ascii="Arial" w:hAnsi="Arial" w:cs="Arial"/>
                <w:sz w:val="19"/>
                <w:szCs w:val="19"/>
              </w:rPr>
            </w:pPr>
          </w:p>
          <w:p w14:paraId="4221006A" w14:textId="77777777" w:rsidR="0086378D" w:rsidRPr="00494DBB" w:rsidRDefault="0086378D" w:rsidP="00494DBB">
            <w:pPr>
              <w:rPr>
                <w:rFonts w:ascii="Arial" w:hAnsi="Arial" w:cs="Arial"/>
                <w:sz w:val="19"/>
                <w:szCs w:val="19"/>
              </w:rPr>
            </w:pPr>
          </w:p>
          <w:p w14:paraId="02EDE1E7" w14:textId="77777777" w:rsidR="0086378D" w:rsidRPr="00494DBB" w:rsidRDefault="0086378D" w:rsidP="00494DBB">
            <w:pPr>
              <w:rPr>
                <w:rFonts w:ascii="Arial" w:hAnsi="Arial" w:cs="Arial"/>
                <w:sz w:val="19"/>
                <w:szCs w:val="19"/>
              </w:rPr>
            </w:pPr>
          </w:p>
          <w:p w14:paraId="4BEA4DBA" w14:textId="77777777" w:rsidR="0086378D" w:rsidRPr="00494DBB" w:rsidRDefault="0086378D" w:rsidP="00494DBB">
            <w:pPr>
              <w:rPr>
                <w:rFonts w:ascii="Arial" w:hAnsi="Arial" w:cs="Arial"/>
                <w:sz w:val="19"/>
                <w:szCs w:val="19"/>
              </w:rPr>
            </w:pPr>
          </w:p>
          <w:p w14:paraId="56EC1647" w14:textId="77777777" w:rsidR="0086378D" w:rsidRPr="00494DBB" w:rsidRDefault="0086378D" w:rsidP="00494DBB">
            <w:pPr>
              <w:rPr>
                <w:rFonts w:ascii="Arial" w:hAnsi="Arial" w:cs="Arial"/>
                <w:sz w:val="19"/>
                <w:szCs w:val="19"/>
              </w:rPr>
            </w:pPr>
          </w:p>
          <w:p w14:paraId="681E21C2" w14:textId="77777777" w:rsidR="0086378D" w:rsidRPr="00494DBB" w:rsidRDefault="0086378D" w:rsidP="00494DBB">
            <w:pPr>
              <w:rPr>
                <w:rFonts w:ascii="Arial" w:hAnsi="Arial" w:cs="Arial"/>
                <w:sz w:val="19"/>
                <w:szCs w:val="19"/>
              </w:rPr>
            </w:pPr>
          </w:p>
          <w:p w14:paraId="52F2B0F9" w14:textId="77777777" w:rsidR="0086378D" w:rsidRPr="00494DBB" w:rsidRDefault="0086378D" w:rsidP="00494DBB">
            <w:pPr>
              <w:rPr>
                <w:rFonts w:ascii="Arial" w:hAnsi="Arial" w:cs="Arial"/>
                <w:sz w:val="19"/>
                <w:szCs w:val="19"/>
              </w:rPr>
            </w:pPr>
          </w:p>
          <w:p w14:paraId="1A58B4D1" w14:textId="77777777" w:rsidR="0086378D" w:rsidRPr="00494DBB" w:rsidRDefault="0086378D" w:rsidP="00494DBB">
            <w:pPr>
              <w:rPr>
                <w:rFonts w:ascii="Arial" w:hAnsi="Arial" w:cs="Arial"/>
                <w:sz w:val="19"/>
                <w:szCs w:val="19"/>
              </w:rPr>
            </w:pPr>
          </w:p>
          <w:p w14:paraId="4280EEAB" w14:textId="69983194" w:rsidR="00025C1D" w:rsidRPr="00025C1D" w:rsidRDefault="00025C1D" w:rsidP="00025C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800EF3" w14:textId="6E001AA6" w:rsidR="00C2145F" w:rsidRPr="00494DBB" w:rsidRDefault="00C2145F" w:rsidP="00C2145F">
            <w:pPr>
              <w:autoSpaceDE w:val="0"/>
              <w:autoSpaceDN w:val="0"/>
              <w:adjustRightInd w:val="0"/>
              <w:ind w:left="-24" w:right="-180"/>
              <w:rPr>
                <w:rFonts w:ascii="Arial" w:hAnsi="Arial" w:cs="Arial"/>
                <w:sz w:val="19"/>
                <w:szCs w:val="19"/>
              </w:rPr>
            </w:pPr>
          </w:p>
          <w:p w14:paraId="41CA7ED5" w14:textId="27DB8D99" w:rsidR="00C2145F" w:rsidRPr="00494DBB" w:rsidRDefault="00C2145F" w:rsidP="00C2145F">
            <w:pPr>
              <w:autoSpaceDE w:val="0"/>
              <w:autoSpaceDN w:val="0"/>
              <w:adjustRightInd w:val="0"/>
              <w:ind w:left="-24" w:right="-180"/>
              <w:rPr>
                <w:rFonts w:ascii="Arial" w:hAnsi="Arial" w:cs="Arial"/>
                <w:sz w:val="19"/>
                <w:szCs w:val="19"/>
              </w:rPr>
            </w:pPr>
          </w:p>
          <w:p w14:paraId="01C50009" w14:textId="77777777" w:rsidR="008A1F6E" w:rsidRDefault="008A1F6E" w:rsidP="00025C1D">
            <w:pPr>
              <w:rPr>
                <w:rFonts w:ascii="Arial" w:hAnsi="Arial" w:cs="Arial"/>
                <w:sz w:val="19"/>
                <w:szCs w:val="19"/>
              </w:rPr>
            </w:pPr>
          </w:p>
          <w:p w14:paraId="5B50FAB2" w14:textId="77777777" w:rsidR="008A1F6E" w:rsidRDefault="008A1F6E" w:rsidP="00025C1D">
            <w:pPr>
              <w:rPr>
                <w:rFonts w:ascii="Arial" w:hAnsi="Arial" w:cs="Arial"/>
                <w:sz w:val="19"/>
                <w:szCs w:val="19"/>
              </w:rPr>
            </w:pPr>
          </w:p>
          <w:p w14:paraId="0495FB0D" w14:textId="4CAE6564" w:rsidR="00025C1D" w:rsidRPr="00494DBB" w:rsidRDefault="00025C1D" w:rsidP="00025C1D">
            <w:pPr>
              <w:rPr>
                <w:rFonts w:ascii="Arial" w:hAnsi="Arial" w:cs="Arial"/>
                <w:sz w:val="19"/>
                <w:szCs w:val="19"/>
              </w:rPr>
            </w:pPr>
            <w:r w:rsidRPr="00494DBB">
              <w:rPr>
                <w:rFonts w:ascii="Arial" w:hAnsi="Arial" w:cs="Arial"/>
                <w:sz w:val="19"/>
                <w:szCs w:val="19"/>
              </w:rPr>
              <w:t>All Canvassing Board Members</w:t>
            </w:r>
          </w:p>
          <w:p w14:paraId="44CE09B8" w14:textId="50DCA9DA" w:rsidR="0086378D" w:rsidRPr="00494DBB" w:rsidRDefault="0086378D" w:rsidP="00025C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19"/>
                <w:szCs w:val="19"/>
              </w:rPr>
            </w:pPr>
          </w:p>
        </w:tc>
      </w:tr>
      <w:tr w:rsidR="0086378D" w:rsidRPr="00494DBB" w14:paraId="2B7E261B" w14:textId="77777777" w:rsidTr="00D52195">
        <w:trPr>
          <w:trHeight w:val="890"/>
          <w:jc w:val="center"/>
        </w:trPr>
        <w:tc>
          <w:tcPr>
            <w:tcW w:w="2965" w:type="dxa"/>
            <w:shd w:val="clear" w:color="auto" w:fill="auto"/>
          </w:tcPr>
          <w:p w14:paraId="4CEDF63E" w14:textId="77777777" w:rsidR="001A6029" w:rsidRPr="00DF5DE7" w:rsidRDefault="001A6029" w:rsidP="001A6029">
            <w:pPr>
              <w:ind w:left="-30"/>
              <w:rPr>
                <w:rFonts w:ascii="Arial" w:hAnsi="Arial" w:cs="Arial"/>
                <w:sz w:val="19"/>
                <w:szCs w:val="19"/>
              </w:rPr>
            </w:pPr>
            <w:r w:rsidRPr="00DF5DE7">
              <w:rPr>
                <w:rFonts w:ascii="Arial" w:hAnsi="Arial" w:cs="Arial"/>
                <w:sz w:val="19"/>
                <w:szCs w:val="19"/>
              </w:rPr>
              <w:t>Monday, December 2, 2024</w:t>
            </w:r>
          </w:p>
          <w:p w14:paraId="246675EF" w14:textId="7B49E090" w:rsidR="0086378D" w:rsidRPr="00DF5DE7" w:rsidRDefault="0086378D" w:rsidP="0086378D">
            <w:pPr>
              <w:ind w:left="-30"/>
              <w:rPr>
                <w:rFonts w:ascii="Arial" w:hAnsi="Arial" w:cs="Arial"/>
                <w:sz w:val="19"/>
                <w:szCs w:val="19"/>
              </w:rPr>
            </w:pPr>
            <w:r w:rsidRPr="00DF5DE7">
              <w:rPr>
                <w:rFonts w:ascii="Arial" w:hAnsi="Arial" w:cs="Arial"/>
                <w:sz w:val="19"/>
                <w:szCs w:val="19"/>
              </w:rPr>
              <w:t xml:space="preserve">9:00 a.m. </w:t>
            </w:r>
          </w:p>
          <w:p w14:paraId="63496FE1" w14:textId="77777777" w:rsidR="0086378D" w:rsidRPr="00DF5DE7" w:rsidRDefault="0086378D" w:rsidP="0086378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400" w:type="dxa"/>
          </w:tcPr>
          <w:p w14:paraId="1356070C" w14:textId="776815E8" w:rsidR="0086378D" w:rsidRPr="00DF5DE7" w:rsidRDefault="0086378D" w:rsidP="0086378D">
            <w:pPr>
              <w:numPr>
                <w:ilvl w:val="0"/>
                <w:numId w:val="1"/>
              </w:numPr>
              <w:tabs>
                <w:tab w:val="clear" w:pos="432"/>
              </w:tabs>
              <w:ind w:left="256" w:hanging="270"/>
              <w:rPr>
                <w:rFonts w:ascii="Arial" w:hAnsi="Arial" w:cs="Arial"/>
                <w:sz w:val="19"/>
                <w:szCs w:val="19"/>
              </w:rPr>
            </w:pPr>
            <w:r w:rsidRPr="00DF5DE7">
              <w:rPr>
                <w:rFonts w:ascii="Arial" w:hAnsi="Arial" w:cs="Arial"/>
                <w:sz w:val="19"/>
                <w:szCs w:val="19"/>
              </w:rPr>
              <w:t>Canvassing of vote-by-mail and provisional ballots (as needed)</w:t>
            </w:r>
          </w:p>
          <w:p w14:paraId="665917F2" w14:textId="6895985C" w:rsidR="0086378D" w:rsidRPr="00DF5DE7" w:rsidRDefault="0086378D" w:rsidP="0086378D">
            <w:pPr>
              <w:numPr>
                <w:ilvl w:val="0"/>
                <w:numId w:val="1"/>
              </w:numPr>
              <w:tabs>
                <w:tab w:val="clear" w:pos="432"/>
              </w:tabs>
              <w:ind w:left="256" w:hanging="270"/>
              <w:rPr>
                <w:rFonts w:ascii="Arial" w:hAnsi="Arial" w:cs="Arial"/>
                <w:sz w:val="19"/>
                <w:szCs w:val="19"/>
              </w:rPr>
            </w:pPr>
            <w:r w:rsidRPr="00DF5DE7">
              <w:rPr>
                <w:rFonts w:ascii="Arial" w:hAnsi="Arial" w:cs="Arial"/>
                <w:sz w:val="19"/>
                <w:szCs w:val="19"/>
              </w:rPr>
              <w:t xml:space="preserve">Certification of </w:t>
            </w:r>
            <w:r w:rsidRPr="00DF5DE7">
              <w:rPr>
                <w:rFonts w:ascii="Arial" w:hAnsi="Arial" w:cs="Arial"/>
                <w:sz w:val="19"/>
                <w:szCs w:val="19"/>
                <w:u w:val="single"/>
              </w:rPr>
              <w:t>official</w:t>
            </w:r>
            <w:r w:rsidRPr="00DF5DE7">
              <w:rPr>
                <w:rFonts w:ascii="Arial" w:hAnsi="Arial" w:cs="Arial"/>
                <w:sz w:val="19"/>
                <w:szCs w:val="19"/>
              </w:rPr>
              <w:t xml:space="preserve"> results</w:t>
            </w:r>
          </w:p>
          <w:p w14:paraId="1DEE7545" w14:textId="5399B77A" w:rsidR="0086378D" w:rsidRPr="00DF5DE7" w:rsidRDefault="0086378D" w:rsidP="0086378D">
            <w:pPr>
              <w:numPr>
                <w:ilvl w:val="0"/>
                <w:numId w:val="1"/>
              </w:numPr>
              <w:tabs>
                <w:tab w:val="clear" w:pos="432"/>
              </w:tabs>
              <w:ind w:left="256" w:hanging="270"/>
              <w:rPr>
                <w:rFonts w:ascii="Arial" w:hAnsi="Arial" w:cs="Arial"/>
                <w:sz w:val="19"/>
                <w:szCs w:val="19"/>
              </w:rPr>
            </w:pPr>
            <w:r w:rsidRPr="00DF5DE7">
              <w:rPr>
                <w:rFonts w:ascii="Arial" w:hAnsi="Arial" w:cs="Arial"/>
                <w:sz w:val="19"/>
                <w:szCs w:val="19"/>
              </w:rPr>
              <w:t>Conduct post-election audit</w:t>
            </w:r>
          </w:p>
        </w:tc>
        <w:tc>
          <w:tcPr>
            <w:tcW w:w="2970" w:type="dxa"/>
          </w:tcPr>
          <w:p w14:paraId="629FDCB8" w14:textId="045E6C15" w:rsidR="0086378D" w:rsidRPr="00494DBB" w:rsidRDefault="0086378D" w:rsidP="00494DBB">
            <w:pPr>
              <w:rPr>
                <w:rFonts w:ascii="Arial" w:hAnsi="Arial" w:cs="Arial"/>
                <w:sz w:val="19"/>
                <w:szCs w:val="19"/>
              </w:rPr>
            </w:pPr>
            <w:r w:rsidRPr="00494DBB">
              <w:rPr>
                <w:rFonts w:ascii="Arial" w:hAnsi="Arial" w:cs="Arial"/>
                <w:sz w:val="19"/>
                <w:szCs w:val="19"/>
              </w:rPr>
              <w:t xml:space="preserve">All Canvassing Board Members </w:t>
            </w:r>
          </w:p>
          <w:p w14:paraId="229A5B6F" w14:textId="7E4C34A4" w:rsidR="00C2145F" w:rsidRPr="00494DBB" w:rsidRDefault="00C2145F" w:rsidP="00C2145F">
            <w:pPr>
              <w:autoSpaceDE w:val="0"/>
              <w:autoSpaceDN w:val="0"/>
              <w:adjustRightInd w:val="0"/>
              <w:ind w:left="-24" w:right="-180"/>
              <w:rPr>
                <w:rFonts w:ascii="Arial" w:hAnsi="Arial" w:cs="Arial"/>
                <w:sz w:val="19"/>
                <w:szCs w:val="19"/>
              </w:rPr>
            </w:pPr>
          </w:p>
          <w:p w14:paraId="323E2859" w14:textId="486B20F8" w:rsidR="00025C1D" w:rsidRPr="00025C1D" w:rsidRDefault="00025C1D" w:rsidP="00025C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9CB2A5" w14:textId="4C8C67F8" w:rsidR="0086378D" w:rsidRPr="00494DBB" w:rsidRDefault="0086378D" w:rsidP="00C214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9"/>
                <w:szCs w:val="19"/>
              </w:rPr>
            </w:pPr>
          </w:p>
        </w:tc>
      </w:tr>
    </w:tbl>
    <w:p w14:paraId="0E67F964" w14:textId="1AB78D66" w:rsidR="00C57FCE" w:rsidRPr="00494DBB" w:rsidRDefault="008F3402" w:rsidP="003A0BEB">
      <w:pPr>
        <w:tabs>
          <w:tab w:val="left" w:pos="3795"/>
        </w:tabs>
        <w:ind w:left="-900"/>
        <w:rPr>
          <w:rFonts w:ascii="Arial" w:eastAsia="Calibri" w:hAnsi="Arial" w:cs="Arial"/>
          <w:sz w:val="19"/>
          <w:szCs w:val="19"/>
        </w:rPr>
      </w:pPr>
      <w:r w:rsidRPr="00494DBB">
        <w:rPr>
          <w:rFonts w:ascii="Arial" w:hAnsi="Arial" w:cs="Arial"/>
          <w:b/>
          <w:i/>
          <w:iCs/>
          <w:color w:val="000000"/>
          <w:sz w:val="19"/>
          <w:szCs w:val="19"/>
        </w:rPr>
        <w:t>Saturday, Sunday and County observed holidays are excluded unless otherwise noted.</w:t>
      </w:r>
      <w:r w:rsidRPr="00494DBB">
        <w:rPr>
          <w:rFonts w:ascii="Arial" w:eastAsia="Calibri" w:hAnsi="Arial" w:cs="Arial"/>
          <w:sz w:val="19"/>
          <w:szCs w:val="19"/>
        </w:rPr>
        <w:tab/>
      </w:r>
    </w:p>
    <w:p w14:paraId="0BD345D7" w14:textId="77777777" w:rsidR="008F3402" w:rsidRPr="00494DBB" w:rsidRDefault="008F3402" w:rsidP="00DF3B97">
      <w:pPr>
        <w:ind w:right="-180"/>
        <w:jc w:val="center"/>
        <w:rPr>
          <w:rFonts w:ascii="Arial" w:hAnsi="Arial" w:cs="Arial"/>
          <w:b/>
          <w:color w:val="000000"/>
          <w:sz w:val="19"/>
          <w:szCs w:val="19"/>
          <w:u w:val="single"/>
        </w:rPr>
      </w:pPr>
    </w:p>
    <w:p w14:paraId="5DB612DF" w14:textId="77777777" w:rsidR="00C743D0" w:rsidRPr="00494DBB" w:rsidRDefault="00C743D0" w:rsidP="00C2145F">
      <w:pPr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494DBB">
        <w:rPr>
          <w:rFonts w:ascii="Arial" w:hAnsi="Arial" w:cs="Arial"/>
          <w:b/>
          <w:sz w:val="19"/>
          <w:szCs w:val="19"/>
          <w:u w:val="single"/>
        </w:rPr>
        <w:t>Canvassing Board Members</w:t>
      </w:r>
    </w:p>
    <w:p w14:paraId="524A6C13" w14:textId="27335464" w:rsidR="00C2145F" w:rsidRPr="00494DBB" w:rsidRDefault="00025C1D" w:rsidP="00C2145F">
      <w:pPr>
        <w:autoSpaceDE w:val="0"/>
        <w:autoSpaceDN w:val="0"/>
        <w:adjustRightInd w:val="0"/>
        <w:ind w:left="-24" w:right="-180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The Honorable Judge Milena Abreu, Chairperson</w:t>
      </w:r>
    </w:p>
    <w:p w14:paraId="0C20E4B4" w14:textId="7D62C487" w:rsidR="00C2145F" w:rsidRDefault="00025C1D" w:rsidP="00C2145F">
      <w:pPr>
        <w:autoSpaceDE w:val="0"/>
        <w:autoSpaceDN w:val="0"/>
        <w:adjustRightInd w:val="0"/>
        <w:ind w:left="-24" w:right="-180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The Honorable </w:t>
      </w:r>
      <w:r w:rsidR="00D378EB">
        <w:rPr>
          <w:rFonts w:ascii="Arial" w:hAnsi="Arial" w:cs="Arial"/>
          <w:sz w:val="19"/>
          <w:szCs w:val="19"/>
        </w:rPr>
        <w:t xml:space="preserve">Judge </w:t>
      </w:r>
      <w:r>
        <w:rPr>
          <w:rFonts w:ascii="Arial" w:hAnsi="Arial" w:cs="Arial"/>
          <w:sz w:val="19"/>
          <w:szCs w:val="19"/>
        </w:rPr>
        <w:t>Betsy Alvarez-Zane, Alternate Member</w:t>
      </w:r>
    </w:p>
    <w:p w14:paraId="096B0909" w14:textId="3EE558A5" w:rsidR="00025C1D" w:rsidRPr="00494DBB" w:rsidRDefault="00025C1D" w:rsidP="00C2145F">
      <w:pPr>
        <w:autoSpaceDE w:val="0"/>
        <w:autoSpaceDN w:val="0"/>
        <w:adjustRightInd w:val="0"/>
        <w:ind w:left="-24" w:right="-180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The Honorable </w:t>
      </w:r>
      <w:r w:rsidR="00D378EB">
        <w:rPr>
          <w:rFonts w:ascii="Arial" w:hAnsi="Arial" w:cs="Arial"/>
          <w:sz w:val="19"/>
          <w:szCs w:val="19"/>
        </w:rPr>
        <w:t xml:space="preserve">Judge </w:t>
      </w:r>
      <w:proofErr w:type="spellStart"/>
      <w:r>
        <w:rPr>
          <w:rFonts w:ascii="Arial" w:hAnsi="Arial" w:cs="Arial"/>
          <w:sz w:val="19"/>
          <w:szCs w:val="19"/>
        </w:rPr>
        <w:t>Chiaka</w:t>
      </w:r>
      <w:proofErr w:type="spellEnd"/>
      <w:r>
        <w:rPr>
          <w:rFonts w:ascii="Arial" w:hAnsi="Arial" w:cs="Arial"/>
          <w:sz w:val="19"/>
          <w:szCs w:val="19"/>
        </w:rPr>
        <w:t xml:space="preserve">, Ngozi </w:t>
      </w:r>
      <w:proofErr w:type="spellStart"/>
      <w:r>
        <w:rPr>
          <w:rFonts w:ascii="Arial" w:hAnsi="Arial" w:cs="Arial"/>
          <w:sz w:val="19"/>
          <w:szCs w:val="19"/>
        </w:rPr>
        <w:t>Ihekwaba</w:t>
      </w:r>
      <w:proofErr w:type="spellEnd"/>
      <w:r>
        <w:rPr>
          <w:rFonts w:ascii="Arial" w:hAnsi="Arial" w:cs="Arial"/>
          <w:sz w:val="19"/>
          <w:szCs w:val="19"/>
        </w:rPr>
        <w:t>, Alternate Member</w:t>
      </w:r>
    </w:p>
    <w:p w14:paraId="213D2915" w14:textId="12FE3573" w:rsidR="00BF51A2" w:rsidRDefault="001A6029" w:rsidP="00C2145F">
      <w:pPr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Gina </w:t>
      </w:r>
      <w:r w:rsidR="00025C1D">
        <w:rPr>
          <w:rFonts w:ascii="Arial" w:hAnsi="Arial" w:cs="Arial"/>
          <w:sz w:val="19"/>
          <w:szCs w:val="19"/>
        </w:rPr>
        <w:t xml:space="preserve">M. </w:t>
      </w:r>
      <w:r>
        <w:rPr>
          <w:rFonts w:ascii="Arial" w:hAnsi="Arial" w:cs="Arial"/>
          <w:sz w:val="19"/>
          <w:szCs w:val="19"/>
        </w:rPr>
        <w:t>Inguanzo</w:t>
      </w:r>
      <w:r w:rsidRPr="00494DBB">
        <w:rPr>
          <w:rFonts w:ascii="Arial" w:hAnsi="Arial" w:cs="Arial"/>
          <w:sz w:val="19"/>
          <w:szCs w:val="19"/>
        </w:rPr>
        <w:t xml:space="preserve">, </w:t>
      </w:r>
      <w:r>
        <w:rPr>
          <w:rFonts w:ascii="Arial" w:hAnsi="Arial" w:cs="Arial"/>
          <w:sz w:val="19"/>
          <w:szCs w:val="19"/>
        </w:rPr>
        <w:t>Town</w:t>
      </w:r>
      <w:r w:rsidRPr="00494DBB">
        <w:rPr>
          <w:rFonts w:ascii="Arial" w:hAnsi="Arial" w:cs="Arial"/>
          <w:sz w:val="19"/>
          <w:szCs w:val="19"/>
        </w:rPr>
        <w:t xml:space="preserve"> Clerk</w:t>
      </w:r>
    </w:p>
    <w:p w14:paraId="0366DFF8" w14:textId="77777777" w:rsidR="001A6029" w:rsidRPr="00494DBB" w:rsidRDefault="001A6029" w:rsidP="00C2145F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sz w:val="19"/>
          <w:szCs w:val="19"/>
        </w:rPr>
      </w:pPr>
    </w:p>
    <w:p w14:paraId="7ABFE253" w14:textId="154F41A0" w:rsidR="00A823EE" w:rsidRPr="00494DBB" w:rsidRDefault="00A823EE" w:rsidP="000A3C4A">
      <w:pPr>
        <w:jc w:val="center"/>
        <w:rPr>
          <w:rFonts w:ascii="Arial" w:hAnsi="Arial" w:cs="Arial"/>
          <w:sz w:val="19"/>
          <w:szCs w:val="19"/>
        </w:rPr>
      </w:pPr>
    </w:p>
    <w:sectPr w:rsidR="00A823EE" w:rsidRPr="00494DBB" w:rsidSect="00381B01">
      <w:footerReference w:type="even" r:id="rId8"/>
      <w:pgSz w:w="12240" w:h="15840" w:code="1"/>
      <w:pgMar w:top="432" w:right="1440" w:bottom="288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3719C" w14:textId="77777777" w:rsidR="00922389" w:rsidRDefault="001B36FE">
      <w:r>
        <w:separator/>
      </w:r>
    </w:p>
  </w:endnote>
  <w:endnote w:type="continuationSeparator" w:id="0">
    <w:p w14:paraId="6C0EBEAA" w14:textId="77777777" w:rsidR="00922389" w:rsidRDefault="001B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BEBD1" w14:textId="77777777" w:rsidR="00CB37E4" w:rsidRDefault="00F30E9E">
    <w:pPr>
      <w:pStyle w:val="Footer"/>
    </w:pPr>
    <w: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B3BAD" w14:textId="77777777" w:rsidR="00922389" w:rsidRDefault="001B36FE">
      <w:r>
        <w:separator/>
      </w:r>
    </w:p>
  </w:footnote>
  <w:footnote w:type="continuationSeparator" w:id="0">
    <w:p w14:paraId="485CE371" w14:textId="77777777" w:rsidR="00922389" w:rsidRDefault="001B3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D0F5C"/>
    <w:multiLevelType w:val="hybridMultilevel"/>
    <w:tmpl w:val="E4BA6588"/>
    <w:lvl w:ilvl="0" w:tplc="7DFA76C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1C7C0615"/>
    <w:multiLevelType w:val="hybridMultilevel"/>
    <w:tmpl w:val="8F9CB590"/>
    <w:lvl w:ilvl="0" w:tplc="F5F4455A">
      <w:start w:val="1"/>
      <w:numFmt w:val="decimal"/>
      <w:lvlText w:val="%1."/>
      <w:lvlJc w:val="left"/>
      <w:pPr>
        <w:ind w:left="432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2E3E2E75"/>
    <w:multiLevelType w:val="hybridMultilevel"/>
    <w:tmpl w:val="9828D22A"/>
    <w:lvl w:ilvl="0" w:tplc="3FDAEBC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380714DF"/>
    <w:multiLevelType w:val="hybridMultilevel"/>
    <w:tmpl w:val="A9465F5C"/>
    <w:lvl w:ilvl="0" w:tplc="7C7C2BE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42E622E6"/>
    <w:multiLevelType w:val="hybridMultilevel"/>
    <w:tmpl w:val="17D461B8"/>
    <w:lvl w:ilvl="0" w:tplc="7C50975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438C0631"/>
    <w:multiLevelType w:val="hybridMultilevel"/>
    <w:tmpl w:val="9FD8C682"/>
    <w:lvl w:ilvl="0" w:tplc="5FB8881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4CF51234"/>
    <w:multiLevelType w:val="hybridMultilevel"/>
    <w:tmpl w:val="FE2ED8BE"/>
    <w:lvl w:ilvl="0" w:tplc="DC86836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CD06557"/>
    <w:multiLevelType w:val="hybridMultilevel"/>
    <w:tmpl w:val="FE2ED8BE"/>
    <w:lvl w:ilvl="0" w:tplc="DC86836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2837B3E"/>
    <w:multiLevelType w:val="hybridMultilevel"/>
    <w:tmpl w:val="00AABEA6"/>
    <w:lvl w:ilvl="0" w:tplc="9B30FBD0">
      <w:start w:val="7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662273E0"/>
    <w:multiLevelType w:val="hybridMultilevel"/>
    <w:tmpl w:val="564AE820"/>
    <w:lvl w:ilvl="0" w:tplc="5C2A22E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7C2F79FB"/>
    <w:multiLevelType w:val="hybridMultilevel"/>
    <w:tmpl w:val="F336FA84"/>
    <w:lvl w:ilvl="0" w:tplc="0FCA063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7F4606C4"/>
    <w:multiLevelType w:val="hybridMultilevel"/>
    <w:tmpl w:val="C9A0A0FE"/>
    <w:lvl w:ilvl="0" w:tplc="7052744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1727800686">
    <w:abstractNumId w:val="7"/>
  </w:num>
  <w:num w:numId="2" w16cid:durableId="406421395">
    <w:abstractNumId w:val="11"/>
  </w:num>
  <w:num w:numId="3" w16cid:durableId="1215655984">
    <w:abstractNumId w:val="4"/>
  </w:num>
  <w:num w:numId="4" w16cid:durableId="744571332">
    <w:abstractNumId w:val="5"/>
  </w:num>
  <w:num w:numId="5" w16cid:durableId="869954102">
    <w:abstractNumId w:val="6"/>
  </w:num>
  <w:num w:numId="6" w16cid:durableId="1270162369">
    <w:abstractNumId w:val="10"/>
  </w:num>
  <w:num w:numId="7" w16cid:durableId="1505588777">
    <w:abstractNumId w:val="2"/>
  </w:num>
  <w:num w:numId="8" w16cid:durableId="119885872">
    <w:abstractNumId w:val="3"/>
  </w:num>
  <w:num w:numId="9" w16cid:durableId="1482698503">
    <w:abstractNumId w:val="9"/>
  </w:num>
  <w:num w:numId="10" w16cid:durableId="1456438448">
    <w:abstractNumId w:val="0"/>
  </w:num>
  <w:num w:numId="11" w16cid:durableId="1778139141">
    <w:abstractNumId w:val="1"/>
  </w:num>
  <w:num w:numId="12" w16cid:durableId="11433496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E9E"/>
    <w:rsid w:val="000010E5"/>
    <w:rsid w:val="0000219F"/>
    <w:rsid w:val="00004709"/>
    <w:rsid w:val="000076E8"/>
    <w:rsid w:val="00007B65"/>
    <w:rsid w:val="0001183D"/>
    <w:rsid w:val="00014052"/>
    <w:rsid w:val="00014E00"/>
    <w:rsid w:val="00025C1D"/>
    <w:rsid w:val="00031065"/>
    <w:rsid w:val="00033B4B"/>
    <w:rsid w:val="000557AC"/>
    <w:rsid w:val="000766C3"/>
    <w:rsid w:val="000915F8"/>
    <w:rsid w:val="00091819"/>
    <w:rsid w:val="00097883"/>
    <w:rsid w:val="000A2E15"/>
    <w:rsid w:val="000A3C4A"/>
    <w:rsid w:val="000A7BF3"/>
    <w:rsid w:val="000B323C"/>
    <w:rsid w:val="000B3AE0"/>
    <w:rsid w:val="000D0675"/>
    <w:rsid w:val="000D3600"/>
    <w:rsid w:val="000D5BF7"/>
    <w:rsid w:val="000D7E60"/>
    <w:rsid w:val="000E31A9"/>
    <w:rsid w:val="000E32D8"/>
    <w:rsid w:val="000F0F07"/>
    <w:rsid w:val="000F7109"/>
    <w:rsid w:val="00110C8B"/>
    <w:rsid w:val="00116937"/>
    <w:rsid w:val="001251FD"/>
    <w:rsid w:val="00134E4C"/>
    <w:rsid w:val="00137D05"/>
    <w:rsid w:val="0015137C"/>
    <w:rsid w:val="00156789"/>
    <w:rsid w:val="00171427"/>
    <w:rsid w:val="0017769F"/>
    <w:rsid w:val="0018604E"/>
    <w:rsid w:val="001A1034"/>
    <w:rsid w:val="001A6029"/>
    <w:rsid w:val="001A69A6"/>
    <w:rsid w:val="001B3252"/>
    <w:rsid w:val="001B36FE"/>
    <w:rsid w:val="001C3AA4"/>
    <w:rsid w:val="001D7BC0"/>
    <w:rsid w:val="001E3038"/>
    <w:rsid w:val="001E4D2F"/>
    <w:rsid w:val="001F1C40"/>
    <w:rsid w:val="00200D00"/>
    <w:rsid w:val="00202CDF"/>
    <w:rsid w:val="00205C2F"/>
    <w:rsid w:val="0021338F"/>
    <w:rsid w:val="002238FA"/>
    <w:rsid w:val="0022760B"/>
    <w:rsid w:val="00236687"/>
    <w:rsid w:val="00237255"/>
    <w:rsid w:val="00246B51"/>
    <w:rsid w:val="00246C1E"/>
    <w:rsid w:val="0026329C"/>
    <w:rsid w:val="00263671"/>
    <w:rsid w:val="00270746"/>
    <w:rsid w:val="00281C3D"/>
    <w:rsid w:val="00290432"/>
    <w:rsid w:val="00294936"/>
    <w:rsid w:val="00294B91"/>
    <w:rsid w:val="002970BF"/>
    <w:rsid w:val="002A223A"/>
    <w:rsid w:val="002B65CE"/>
    <w:rsid w:val="002B6E45"/>
    <w:rsid w:val="002B7B70"/>
    <w:rsid w:val="002D0EC2"/>
    <w:rsid w:val="002D14FF"/>
    <w:rsid w:val="002D6561"/>
    <w:rsid w:val="002F76FA"/>
    <w:rsid w:val="00301905"/>
    <w:rsid w:val="00306EDA"/>
    <w:rsid w:val="003136FF"/>
    <w:rsid w:val="00345464"/>
    <w:rsid w:val="003454C6"/>
    <w:rsid w:val="00355697"/>
    <w:rsid w:val="00356EE7"/>
    <w:rsid w:val="003658BA"/>
    <w:rsid w:val="003726DE"/>
    <w:rsid w:val="00373BF9"/>
    <w:rsid w:val="00376076"/>
    <w:rsid w:val="00380247"/>
    <w:rsid w:val="00381B01"/>
    <w:rsid w:val="00392AA5"/>
    <w:rsid w:val="003A0BEB"/>
    <w:rsid w:val="003B1A40"/>
    <w:rsid w:val="003C622B"/>
    <w:rsid w:val="003D6375"/>
    <w:rsid w:val="00402D5C"/>
    <w:rsid w:val="00403F4D"/>
    <w:rsid w:val="004055B4"/>
    <w:rsid w:val="004150C1"/>
    <w:rsid w:val="004154E9"/>
    <w:rsid w:val="00422018"/>
    <w:rsid w:val="00427AF4"/>
    <w:rsid w:val="00443323"/>
    <w:rsid w:val="004460AB"/>
    <w:rsid w:val="00455B8A"/>
    <w:rsid w:val="00457630"/>
    <w:rsid w:val="00457CF6"/>
    <w:rsid w:val="00457E48"/>
    <w:rsid w:val="0046422F"/>
    <w:rsid w:val="00464D1B"/>
    <w:rsid w:val="00494DBB"/>
    <w:rsid w:val="00495857"/>
    <w:rsid w:val="00496476"/>
    <w:rsid w:val="004A4248"/>
    <w:rsid w:val="004A61F9"/>
    <w:rsid w:val="004A622F"/>
    <w:rsid w:val="004C2EDD"/>
    <w:rsid w:val="004C61EB"/>
    <w:rsid w:val="004E510D"/>
    <w:rsid w:val="004E6CAE"/>
    <w:rsid w:val="004F06F6"/>
    <w:rsid w:val="004F135F"/>
    <w:rsid w:val="004F2FB7"/>
    <w:rsid w:val="004F4CC9"/>
    <w:rsid w:val="00504810"/>
    <w:rsid w:val="00510BCA"/>
    <w:rsid w:val="00510E65"/>
    <w:rsid w:val="00526B1B"/>
    <w:rsid w:val="00544C32"/>
    <w:rsid w:val="00557150"/>
    <w:rsid w:val="00562DCD"/>
    <w:rsid w:val="00562E09"/>
    <w:rsid w:val="00564967"/>
    <w:rsid w:val="00580211"/>
    <w:rsid w:val="005846C2"/>
    <w:rsid w:val="0059437A"/>
    <w:rsid w:val="00597DE2"/>
    <w:rsid w:val="005B54D9"/>
    <w:rsid w:val="005C4596"/>
    <w:rsid w:val="005C5E36"/>
    <w:rsid w:val="005C7917"/>
    <w:rsid w:val="005D4DB9"/>
    <w:rsid w:val="005D6381"/>
    <w:rsid w:val="005E091A"/>
    <w:rsid w:val="005E20EF"/>
    <w:rsid w:val="005F4B05"/>
    <w:rsid w:val="00601C5C"/>
    <w:rsid w:val="006206B7"/>
    <w:rsid w:val="006322E5"/>
    <w:rsid w:val="00635C44"/>
    <w:rsid w:val="00642FC7"/>
    <w:rsid w:val="0065543D"/>
    <w:rsid w:val="00655DFB"/>
    <w:rsid w:val="00663340"/>
    <w:rsid w:val="00666FA1"/>
    <w:rsid w:val="00687D7E"/>
    <w:rsid w:val="006B0DCF"/>
    <w:rsid w:val="006B2908"/>
    <w:rsid w:val="006D191B"/>
    <w:rsid w:val="006D44AB"/>
    <w:rsid w:val="006D65BB"/>
    <w:rsid w:val="006D786D"/>
    <w:rsid w:val="006F090A"/>
    <w:rsid w:val="006F2A66"/>
    <w:rsid w:val="006F713B"/>
    <w:rsid w:val="007031EC"/>
    <w:rsid w:val="0071010E"/>
    <w:rsid w:val="00712196"/>
    <w:rsid w:val="007146D7"/>
    <w:rsid w:val="00727BCD"/>
    <w:rsid w:val="007312EE"/>
    <w:rsid w:val="00736FE3"/>
    <w:rsid w:val="00743937"/>
    <w:rsid w:val="007465A2"/>
    <w:rsid w:val="007477F4"/>
    <w:rsid w:val="007508E6"/>
    <w:rsid w:val="0075362D"/>
    <w:rsid w:val="007539D2"/>
    <w:rsid w:val="007542D5"/>
    <w:rsid w:val="00754832"/>
    <w:rsid w:val="00755FD3"/>
    <w:rsid w:val="007575FF"/>
    <w:rsid w:val="00765ADD"/>
    <w:rsid w:val="0076743A"/>
    <w:rsid w:val="00770EB4"/>
    <w:rsid w:val="00770F08"/>
    <w:rsid w:val="00771240"/>
    <w:rsid w:val="007768EA"/>
    <w:rsid w:val="00782FCB"/>
    <w:rsid w:val="007A2806"/>
    <w:rsid w:val="007A2D17"/>
    <w:rsid w:val="007A755A"/>
    <w:rsid w:val="007C1860"/>
    <w:rsid w:val="007C57A0"/>
    <w:rsid w:val="007C7441"/>
    <w:rsid w:val="007D7BE3"/>
    <w:rsid w:val="007F0A6D"/>
    <w:rsid w:val="007F19AA"/>
    <w:rsid w:val="007F7CCC"/>
    <w:rsid w:val="00812275"/>
    <w:rsid w:val="00831446"/>
    <w:rsid w:val="0083640B"/>
    <w:rsid w:val="00841036"/>
    <w:rsid w:val="00841BFA"/>
    <w:rsid w:val="00847E03"/>
    <w:rsid w:val="00851938"/>
    <w:rsid w:val="00857B78"/>
    <w:rsid w:val="00862281"/>
    <w:rsid w:val="0086378D"/>
    <w:rsid w:val="00870BF9"/>
    <w:rsid w:val="00870FC8"/>
    <w:rsid w:val="008825D0"/>
    <w:rsid w:val="00886C25"/>
    <w:rsid w:val="00894461"/>
    <w:rsid w:val="00896962"/>
    <w:rsid w:val="008A03A6"/>
    <w:rsid w:val="008A1F6E"/>
    <w:rsid w:val="008A76A3"/>
    <w:rsid w:val="008B6B9F"/>
    <w:rsid w:val="008D67BF"/>
    <w:rsid w:val="008F3402"/>
    <w:rsid w:val="008F5F2E"/>
    <w:rsid w:val="008F6B89"/>
    <w:rsid w:val="008F7322"/>
    <w:rsid w:val="00904B2E"/>
    <w:rsid w:val="00907090"/>
    <w:rsid w:val="00912BEC"/>
    <w:rsid w:val="009175EF"/>
    <w:rsid w:val="00922389"/>
    <w:rsid w:val="0093532E"/>
    <w:rsid w:val="009461F4"/>
    <w:rsid w:val="00951357"/>
    <w:rsid w:val="009514DE"/>
    <w:rsid w:val="00971494"/>
    <w:rsid w:val="00977192"/>
    <w:rsid w:val="0098008D"/>
    <w:rsid w:val="00984E2E"/>
    <w:rsid w:val="00985C46"/>
    <w:rsid w:val="00990EAE"/>
    <w:rsid w:val="009A7A7F"/>
    <w:rsid w:val="009B0254"/>
    <w:rsid w:val="009B19FF"/>
    <w:rsid w:val="009B1C92"/>
    <w:rsid w:val="009C5AC4"/>
    <w:rsid w:val="009E648F"/>
    <w:rsid w:val="009E7A12"/>
    <w:rsid w:val="00A0207C"/>
    <w:rsid w:val="00A14F1D"/>
    <w:rsid w:val="00A22000"/>
    <w:rsid w:val="00A30EC9"/>
    <w:rsid w:val="00A32F14"/>
    <w:rsid w:val="00A33CE5"/>
    <w:rsid w:val="00A33F60"/>
    <w:rsid w:val="00A40D5C"/>
    <w:rsid w:val="00A444D2"/>
    <w:rsid w:val="00A51C2D"/>
    <w:rsid w:val="00A52148"/>
    <w:rsid w:val="00A53B68"/>
    <w:rsid w:val="00A56CE8"/>
    <w:rsid w:val="00A66215"/>
    <w:rsid w:val="00A6684B"/>
    <w:rsid w:val="00A66B87"/>
    <w:rsid w:val="00A767F1"/>
    <w:rsid w:val="00A823EE"/>
    <w:rsid w:val="00A8353F"/>
    <w:rsid w:val="00A92137"/>
    <w:rsid w:val="00A975F1"/>
    <w:rsid w:val="00AA3D3B"/>
    <w:rsid w:val="00AA5D9C"/>
    <w:rsid w:val="00AB21E9"/>
    <w:rsid w:val="00AB2E00"/>
    <w:rsid w:val="00AB3BE5"/>
    <w:rsid w:val="00AB3C7A"/>
    <w:rsid w:val="00AB5D86"/>
    <w:rsid w:val="00AD0FF1"/>
    <w:rsid w:val="00AD3E39"/>
    <w:rsid w:val="00AD4279"/>
    <w:rsid w:val="00AE759D"/>
    <w:rsid w:val="00AF5609"/>
    <w:rsid w:val="00AF7B4B"/>
    <w:rsid w:val="00B02819"/>
    <w:rsid w:val="00B0509C"/>
    <w:rsid w:val="00B0584A"/>
    <w:rsid w:val="00B137F8"/>
    <w:rsid w:val="00B21934"/>
    <w:rsid w:val="00B25565"/>
    <w:rsid w:val="00B30A30"/>
    <w:rsid w:val="00B44C15"/>
    <w:rsid w:val="00B451A9"/>
    <w:rsid w:val="00B46EEE"/>
    <w:rsid w:val="00B603CC"/>
    <w:rsid w:val="00B60B80"/>
    <w:rsid w:val="00B64EAA"/>
    <w:rsid w:val="00B65A02"/>
    <w:rsid w:val="00B67387"/>
    <w:rsid w:val="00B87AB8"/>
    <w:rsid w:val="00B92A20"/>
    <w:rsid w:val="00B94295"/>
    <w:rsid w:val="00BA1490"/>
    <w:rsid w:val="00BA75E6"/>
    <w:rsid w:val="00BA76B2"/>
    <w:rsid w:val="00BB7EC2"/>
    <w:rsid w:val="00BD0D99"/>
    <w:rsid w:val="00BD7C2A"/>
    <w:rsid w:val="00BF116B"/>
    <w:rsid w:val="00BF51A2"/>
    <w:rsid w:val="00C135F1"/>
    <w:rsid w:val="00C2145F"/>
    <w:rsid w:val="00C274D5"/>
    <w:rsid w:val="00C432DB"/>
    <w:rsid w:val="00C43461"/>
    <w:rsid w:val="00C46050"/>
    <w:rsid w:val="00C54A12"/>
    <w:rsid w:val="00C57FCE"/>
    <w:rsid w:val="00C6393A"/>
    <w:rsid w:val="00C67B1D"/>
    <w:rsid w:val="00C743D0"/>
    <w:rsid w:val="00C74714"/>
    <w:rsid w:val="00C765E0"/>
    <w:rsid w:val="00C8552E"/>
    <w:rsid w:val="00C90612"/>
    <w:rsid w:val="00C97119"/>
    <w:rsid w:val="00CA20BA"/>
    <w:rsid w:val="00CA22E4"/>
    <w:rsid w:val="00CB37E4"/>
    <w:rsid w:val="00CC34D4"/>
    <w:rsid w:val="00CC62CE"/>
    <w:rsid w:val="00CC62DA"/>
    <w:rsid w:val="00CE54E2"/>
    <w:rsid w:val="00D003D7"/>
    <w:rsid w:val="00D00C28"/>
    <w:rsid w:val="00D01912"/>
    <w:rsid w:val="00D07C8F"/>
    <w:rsid w:val="00D12C5A"/>
    <w:rsid w:val="00D152E2"/>
    <w:rsid w:val="00D16095"/>
    <w:rsid w:val="00D25FFC"/>
    <w:rsid w:val="00D33F1D"/>
    <w:rsid w:val="00D378EB"/>
    <w:rsid w:val="00D42F3A"/>
    <w:rsid w:val="00D45D4F"/>
    <w:rsid w:val="00D5093A"/>
    <w:rsid w:val="00D52195"/>
    <w:rsid w:val="00D55AC0"/>
    <w:rsid w:val="00D60C2A"/>
    <w:rsid w:val="00D83E52"/>
    <w:rsid w:val="00DA3B03"/>
    <w:rsid w:val="00DC3210"/>
    <w:rsid w:val="00DD7EC8"/>
    <w:rsid w:val="00DE5FE2"/>
    <w:rsid w:val="00DE6E1F"/>
    <w:rsid w:val="00DF3B97"/>
    <w:rsid w:val="00DF5DE7"/>
    <w:rsid w:val="00E11B51"/>
    <w:rsid w:val="00E13EFE"/>
    <w:rsid w:val="00E15BCB"/>
    <w:rsid w:val="00E25285"/>
    <w:rsid w:val="00E33B6D"/>
    <w:rsid w:val="00E45D9A"/>
    <w:rsid w:val="00E561EC"/>
    <w:rsid w:val="00E63C9E"/>
    <w:rsid w:val="00E64311"/>
    <w:rsid w:val="00E71ECB"/>
    <w:rsid w:val="00E71F73"/>
    <w:rsid w:val="00E747FD"/>
    <w:rsid w:val="00E84FAF"/>
    <w:rsid w:val="00E87C74"/>
    <w:rsid w:val="00E91B5F"/>
    <w:rsid w:val="00E97839"/>
    <w:rsid w:val="00E97908"/>
    <w:rsid w:val="00EA4E5D"/>
    <w:rsid w:val="00EB2513"/>
    <w:rsid w:val="00EB3DDE"/>
    <w:rsid w:val="00EC08CB"/>
    <w:rsid w:val="00EE03D8"/>
    <w:rsid w:val="00EE7689"/>
    <w:rsid w:val="00EF1223"/>
    <w:rsid w:val="00F0230B"/>
    <w:rsid w:val="00F02CAD"/>
    <w:rsid w:val="00F036E3"/>
    <w:rsid w:val="00F03B22"/>
    <w:rsid w:val="00F05EF2"/>
    <w:rsid w:val="00F12961"/>
    <w:rsid w:val="00F143C7"/>
    <w:rsid w:val="00F21D17"/>
    <w:rsid w:val="00F30E9E"/>
    <w:rsid w:val="00F53367"/>
    <w:rsid w:val="00F71867"/>
    <w:rsid w:val="00F84805"/>
    <w:rsid w:val="00F9389E"/>
    <w:rsid w:val="00F94186"/>
    <w:rsid w:val="00FA3990"/>
    <w:rsid w:val="00FA422F"/>
    <w:rsid w:val="00FA59B4"/>
    <w:rsid w:val="00FB5273"/>
    <w:rsid w:val="00FC6240"/>
    <w:rsid w:val="00FD71C7"/>
    <w:rsid w:val="00FE0038"/>
    <w:rsid w:val="00FE0203"/>
    <w:rsid w:val="00FF4BCB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."/>
  <w:listSeparator w:val=","/>
  <w14:docId w14:val="50C388BC"/>
  <w15:chartTrackingRefBased/>
  <w15:docId w15:val="{9664975C-92EE-4070-B57C-5B15383B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30E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E9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30E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0D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D9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A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A4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A755A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7F7CC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F7CC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6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Miami-Dade County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Prieto, Elizabeth (Elections)</dc:creator>
  <cp:keywords/>
  <dc:description/>
  <cp:lastModifiedBy>Gina Inguanzo</cp:lastModifiedBy>
  <cp:revision>3</cp:revision>
  <cp:lastPrinted>2024-03-15T12:03:00Z</cp:lastPrinted>
  <dcterms:created xsi:type="dcterms:W3CDTF">2024-11-14T18:03:00Z</dcterms:created>
  <dcterms:modified xsi:type="dcterms:W3CDTF">2024-11-14T18:04:00Z</dcterms:modified>
</cp:coreProperties>
</file>